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1FFA8" w14:textId="77777777" w:rsidR="0058185C" w:rsidRPr="00D47AA5" w:rsidRDefault="0058185C" w:rsidP="0058185C">
      <w:pPr>
        <w:spacing w:before="80"/>
        <w:ind w:right="108"/>
        <w:jc w:val="right"/>
        <w:rPr>
          <w:rFonts w:asciiTheme="minorHAnsi" w:hAnsiTheme="minorHAnsi" w:cstheme="minorHAnsi"/>
          <w:b/>
          <w:i/>
          <w:color w:val="000000" w:themeColor="text1"/>
        </w:rPr>
      </w:pPr>
      <w:r w:rsidRPr="00D47AA5">
        <w:rPr>
          <w:rFonts w:asciiTheme="minorHAnsi" w:hAnsiTheme="minorHAnsi" w:cstheme="minorHAnsi"/>
          <w:b/>
          <w:i/>
          <w:color w:val="000000" w:themeColor="text1"/>
        </w:rPr>
        <w:t>Nr</w:t>
      </w:r>
      <w:r w:rsidRPr="00D47AA5">
        <w:rPr>
          <w:rFonts w:asciiTheme="minorHAnsi" w:hAnsiTheme="minorHAnsi" w:cstheme="minorHAnsi"/>
          <w:b/>
          <w:i/>
          <w:color w:val="000000" w:themeColor="text1"/>
          <w:spacing w:val="-6"/>
        </w:rPr>
        <w:t xml:space="preserve"> </w:t>
      </w:r>
      <w:r w:rsidRPr="00D47AA5">
        <w:rPr>
          <w:rFonts w:asciiTheme="minorHAnsi" w:hAnsiTheme="minorHAnsi" w:cstheme="minorHAnsi"/>
          <w:b/>
          <w:i/>
          <w:color w:val="000000" w:themeColor="text1"/>
        </w:rPr>
        <w:t>referencyjny:</w:t>
      </w:r>
      <w:r w:rsidRPr="00D47AA5">
        <w:rPr>
          <w:rFonts w:asciiTheme="minorHAnsi" w:hAnsiTheme="minorHAnsi" w:cstheme="minorHAnsi"/>
          <w:b/>
          <w:i/>
          <w:color w:val="000000" w:themeColor="text1"/>
          <w:spacing w:val="-6"/>
        </w:rPr>
        <w:t xml:space="preserve"> </w:t>
      </w:r>
      <w:r w:rsidRPr="00D47AA5">
        <w:rPr>
          <w:rFonts w:asciiTheme="minorHAnsi" w:hAnsiTheme="minorHAnsi" w:cstheme="minorHAnsi"/>
          <w:b/>
          <w:bCs/>
          <w:i/>
        </w:rPr>
        <w:t>ZP/</w:t>
      </w:r>
      <w:r>
        <w:rPr>
          <w:rFonts w:asciiTheme="minorHAnsi" w:hAnsiTheme="minorHAnsi" w:cstheme="minorHAnsi"/>
          <w:b/>
          <w:bCs/>
          <w:i/>
        </w:rPr>
        <w:t>3/TPBN</w:t>
      </w:r>
      <w:r w:rsidRPr="00D47AA5">
        <w:rPr>
          <w:rFonts w:asciiTheme="minorHAnsi" w:hAnsiTheme="minorHAnsi" w:cstheme="minorHAnsi"/>
          <w:b/>
          <w:bCs/>
          <w:i/>
        </w:rPr>
        <w:t>/2023</w:t>
      </w:r>
    </w:p>
    <w:p w14:paraId="28F3688D" w14:textId="74C61C9E" w:rsidR="00747F54" w:rsidRDefault="00747F54" w:rsidP="006A0477">
      <w:pPr>
        <w:pStyle w:val="Nagwek1"/>
        <w:spacing w:afterLines="36" w:after="86"/>
        <w:ind w:left="5760" w:right="362" w:firstLine="720"/>
        <w:jc w:val="both"/>
        <w:rPr>
          <w:rFonts w:asciiTheme="minorHAnsi" w:hAnsiTheme="minorHAnsi" w:cstheme="minorHAnsi"/>
          <w:i/>
          <w:iCs/>
          <w:color w:val="000000" w:themeColor="text1"/>
        </w:rPr>
      </w:pPr>
      <w:r>
        <w:rPr>
          <w:rFonts w:asciiTheme="minorHAnsi" w:hAnsiTheme="minorHAnsi" w:cstheme="minorHAnsi"/>
          <w:i/>
          <w:iCs/>
          <w:color w:val="000000" w:themeColor="text1"/>
        </w:rPr>
        <w:t xml:space="preserve">Załącznik nr 8 do </w:t>
      </w:r>
      <w:r w:rsidR="00A47EB6">
        <w:rPr>
          <w:rFonts w:asciiTheme="minorHAnsi" w:hAnsiTheme="minorHAnsi" w:cstheme="minorHAnsi"/>
          <w:i/>
          <w:iCs/>
          <w:color w:val="000000" w:themeColor="text1"/>
        </w:rPr>
        <w:t>U</w:t>
      </w:r>
      <w:r>
        <w:rPr>
          <w:rFonts w:asciiTheme="minorHAnsi" w:hAnsiTheme="minorHAnsi" w:cstheme="minorHAnsi"/>
          <w:i/>
          <w:iCs/>
          <w:color w:val="000000" w:themeColor="text1"/>
        </w:rPr>
        <w:t>mowy</w:t>
      </w:r>
    </w:p>
    <w:p w14:paraId="5865575B" w14:textId="77777777" w:rsidR="00747F54" w:rsidRDefault="00747F54" w:rsidP="00CF6C7D">
      <w:pPr>
        <w:pStyle w:val="Nagwek1"/>
        <w:spacing w:afterLines="36" w:after="86"/>
        <w:ind w:left="0" w:right="362" w:firstLine="3"/>
        <w:rPr>
          <w:rFonts w:asciiTheme="minorHAnsi" w:hAnsiTheme="minorHAnsi" w:cstheme="minorHAnsi"/>
          <w:i/>
          <w:iCs/>
          <w:color w:val="000000" w:themeColor="text1"/>
        </w:rPr>
      </w:pPr>
    </w:p>
    <w:p w14:paraId="67E9B008" w14:textId="07019940" w:rsidR="00747F54" w:rsidRPr="00747F54" w:rsidRDefault="00747F54" w:rsidP="00CF6C7D">
      <w:pPr>
        <w:pStyle w:val="Nagwek1"/>
        <w:spacing w:afterLines="36" w:after="86"/>
        <w:ind w:left="0" w:right="362" w:firstLine="3"/>
        <w:rPr>
          <w:rFonts w:asciiTheme="minorHAnsi" w:hAnsiTheme="minorHAnsi" w:cstheme="minorHAnsi"/>
          <w:i/>
          <w:iCs/>
          <w:color w:val="000000" w:themeColor="text1"/>
        </w:rPr>
      </w:pPr>
      <w:r w:rsidRPr="00747F54">
        <w:rPr>
          <w:rFonts w:asciiTheme="minorHAnsi" w:hAnsiTheme="minorHAnsi" w:cstheme="minorHAnsi"/>
          <w:i/>
          <w:iCs/>
          <w:color w:val="000000" w:themeColor="text1"/>
        </w:rPr>
        <w:t>POROZU</w:t>
      </w:r>
      <w:r w:rsidR="001B1E3B">
        <w:rPr>
          <w:rFonts w:asciiTheme="minorHAnsi" w:hAnsiTheme="minorHAnsi" w:cstheme="minorHAnsi"/>
          <w:i/>
          <w:iCs/>
          <w:color w:val="000000" w:themeColor="text1"/>
        </w:rPr>
        <w:t>M</w:t>
      </w:r>
      <w:r w:rsidRPr="00747F54">
        <w:rPr>
          <w:rFonts w:asciiTheme="minorHAnsi" w:hAnsiTheme="minorHAnsi" w:cstheme="minorHAnsi"/>
          <w:i/>
          <w:iCs/>
          <w:color w:val="000000" w:themeColor="text1"/>
        </w:rPr>
        <w:t>IENIE W SPRAWIE ZASAD POWIERZENIA PRZETWARZANIA DANYCH OSOBOWYCH</w:t>
      </w:r>
    </w:p>
    <w:p w14:paraId="1DC92C1E" w14:textId="00727962" w:rsidR="00A62A23" w:rsidRPr="007143E0" w:rsidRDefault="00A62A23" w:rsidP="00CF6C7D">
      <w:pPr>
        <w:spacing w:afterLines="36" w:after="86" w:line="259" w:lineRule="auto"/>
        <w:ind w:left="0" w:firstLine="0"/>
        <w:jc w:val="left"/>
        <w:rPr>
          <w:rFonts w:asciiTheme="minorHAnsi" w:hAnsiTheme="minorHAnsi" w:cstheme="minorHAnsi"/>
          <w:color w:val="000000" w:themeColor="text1"/>
        </w:rPr>
      </w:pPr>
    </w:p>
    <w:p w14:paraId="26B3CF53" w14:textId="18CB183F" w:rsidR="0095745D" w:rsidRDefault="00D305B4" w:rsidP="00CF6C7D">
      <w:pPr>
        <w:spacing w:afterLines="36" w:after="86"/>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zawarta w </w:t>
      </w:r>
      <w:r w:rsidRPr="00747F54">
        <w:rPr>
          <w:rFonts w:asciiTheme="minorHAnsi" w:hAnsiTheme="minorHAnsi" w:cstheme="minorHAnsi"/>
          <w:color w:val="000000" w:themeColor="text1"/>
        </w:rPr>
        <w:t>dniu</w:t>
      </w:r>
      <w:r w:rsidR="009C3D4C" w:rsidRPr="00747F54">
        <w:rPr>
          <w:rFonts w:asciiTheme="minorHAnsi" w:hAnsiTheme="minorHAnsi" w:cstheme="minorHAnsi"/>
          <w:color w:val="000000" w:themeColor="text1"/>
        </w:rPr>
        <w:t xml:space="preserve"> </w:t>
      </w:r>
      <w:r w:rsidR="007D3045" w:rsidRPr="00747F54">
        <w:rPr>
          <w:rFonts w:asciiTheme="minorHAnsi" w:hAnsiTheme="minorHAnsi" w:cstheme="minorHAnsi"/>
          <w:color w:val="000000" w:themeColor="text1"/>
        </w:rPr>
        <w:t>……………………….</w:t>
      </w:r>
      <w:r w:rsidR="009C3D4C" w:rsidRPr="00747F54">
        <w:rPr>
          <w:rFonts w:asciiTheme="minorHAnsi" w:hAnsiTheme="minorHAnsi" w:cstheme="minorHAnsi"/>
          <w:color w:val="000000" w:themeColor="text1"/>
        </w:rPr>
        <w:t> r</w:t>
      </w:r>
      <w:r w:rsidR="009C3D4C" w:rsidRPr="007143E0">
        <w:rPr>
          <w:rFonts w:asciiTheme="minorHAnsi" w:hAnsiTheme="minorHAnsi" w:cstheme="minorHAnsi"/>
          <w:color w:val="000000" w:themeColor="text1"/>
        </w:rPr>
        <w:t>.</w:t>
      </w:r>
      <w:r w:rsidR="005413E6">
        <w:rPr>
          <w:rFonts w:asciiTheme="minorHAnsi" w:hAnsiTheme="minorHAnsi" w:cstheme="minorHAnsi"/>
          <w:color w:val="000000" w:themeColor="text1"/>
        </w:rPr>
        <w:t>,</w:t>
      </w:r>
      <w:r w:rsidR="00FB2C74"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 xml:space="preserve">w </w:t>
      </w:r>
      <w:r w:rsidR="00B52764" w:rsidRPr="007143E0">
        <w:rPr>
          <w:rFonts w:asciiTheme="minorHAnsi" w:hAnsiTheme="minorHAnsi" w:cstheme="minorHAnsi"/>
          <w:color w:val="000000" w:themeColor="text1"/>
        </w:rPr>
        <w:t>Katowicach</w:t>
      </w:r>
      <w:r w:rsidR="009C3D4C"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(zwana dalej Umową) pomiędzy:</w:t>
      </w:r>
    </w:p>
    <w:p w14:paraId="4D983B5A" w14:textId="2C1B1F89" w:rsidR="00FB2C74" w:rsidRPr="00747F54" w:rsidRDefault="0095745D" w:rsidP="00CF6C7D">
      <w:pPr>
        <w:spacing w:afterLines="36" w:after="86"/>
        <w:ind w:left="0" w:firstLine="0"/>
        <w:rPr>
          <w:rFonts w:asciiTheme="minorHAnsi" w:hAnsiTheme="minorHAnsi" w:cstheme="minorHAnsi"/>
          <w:b/>
          <w:bCs/>
        </w:rPr>
      </w:pPr>
      <w:r w:rsidRPr="00747F54">
        <w:rPr>
          <w:rFonts w:asciiTheme="minorHAnsi" w:hAnsiTheme="minorHAnsi" w:cstheme="minorHAnsi"/>
          <w:color w:val="000000" w:themeColor="text1"/>
        </w:rPr>
        <w:t>………………………………………………</w:t>
      </w:r>
    </w:p>
    <w:p w14:paraId="1BDA406A" w14:textId="27959E51" w:rsidR="009C3D4C" w:rsidRPr="007143E0" w:rsidRDefault="0095745D" w:rsidP="00CF6C7D">
      <w:pPr>
        <w:spacing w:afterLines="36" w:after="86"/>
        <w:ind w:left="0" w:firstLine="0"/>
        <w:rPr>
          <w:rFonts w:asciiTheme="minorHAnsi" w:hAnsiTheme="minorHAnsi" w:cstheme="minorHAnsi"/>
          <w:color w:val="000000" w:themeColor="text1"/>
        </w:rPr>
      </w:pPr>
      <w:r w:rsidRPr="00747F54">
        <w:rPr>
          <w:rFonts w:asciiTheme="minorHAnsi" w:hAnsiTheme="minorHAnsi" w:cstheme="minorHAnsi"/>
          <w:color w:val="000000" w:themeColor="text1"/>
        </w:rPr>
        <w:t>………………………………………………</w:t>
      </w:r>
    </w:p>
    <w:p w14:paraId="5DA9A5E6" w14:textId="77777777"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reprezentowaną przez:</w:t>
      </w:r>
    </w:p>
    <w:p w14:paraId="4980AB1C" w14:textId="77777777" w:rsidR="002F2D74" w:rsidRDefault="002F2D74" w:rsidP="00CF6C7D">
      <w:pPr>
        <w:spacing w:afterLines="36" w:after="86"/>
        <w:ind w:left="0" w:firstLine="0"/>
        <w:rPr>
          <w:rFonts w:asciiTheme="minorHAnsi" w:hAnsiTheme="minorHAnsi" w:cstheme="minorHAnsi"/>
          <w:color w:val="000000" w:themeColor="text1"/>
        </w:rPr>
      </w:pPr>
      <w:r w:rsidRPr="00747F54">
        <w:rPr>
          <w:rFonts w:asciiTheme="minorHAnsi" w:hAnsiTheme="minorHAnsi" w:cstheme="minorHAnsi"/>
          <w:color w:val="000000" w:themeColor="text1"/>
        </w:rPr>
        <w:t>……………………………………………… - ………………………………………………</w:t>
      </w:r>
    </w:p>
    <w:p w14:paraId="69975D59" w14:textId="1B893E49"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 xml:space="preserve">zwaną dalej </w:t>
      </w:r>
      <w:r w:rsidR="00B86227">
        <w:rPr>
          <w:rFonts w:asciiTheme="minorHAnsi" w:hAnsiTheme="minorHAnsi" w:cstheme="minorHAnsi"/>
          <w:color w:val="000000" w:themeColor="text1"/>
        </w:rPr>
        <w:t>Administratorem</w:t>
      </w:r>
      <w:r w:rsidRPr="007143E0">
        <w:rPr>
          <w:rFonts w:asciiTheme="minorHAnsi" w:hAnsiTheme="minorHAnsi" w:cstheme="minorHAnsi"/>
          <w:color w:val="000000" w:themeColor="text1"/>
        </w:rPr>
        <w:t xml:space="preserve">, </w:t>
      </w:r>
    </w:p>
    <w:p w14:paraId="65BAD707" w14:textId="1C511FBA" w:rsidR="00B86227" w:rsidRDefault="00B86227" w:rsidP="00CF6C7D">
      <w:pPr>
        <w:spacing w:afterLines="36" w:after="86"/>
        <w:ind w:left="0" w:firstLine="0"/>
        <w:rPr>
          <w:rFonts w:asciiTheme="minorHAnsi" w:hAnsiTheme="minorHAnsi" w:cstheme="minorHAnsi"/>
          <w:color w:val="000000" w:themeColor="text1"/>
        </w:rPr>
      </w:pPr>
      <w:r>
        <w:rPr>
          <w:rFonts w:asciiTheme="minorHAnsi" w:hAnsiTheme="minorHAnsi" w:cstheme="minorHAnsi"/>
          <w:color w:val="000000" w:themeColor="text1"/>
        </w:rPr>
        <w:t>a</w:t>
      </w:r>
    </w:p>
    <w:p w14:paraId="519D487A" w14:textId="0B8C7AF0" w:rsidR="00B86227" w:rsidRPr="0095745D" w:rsidRDefault="00B86227" w:rsidP="00B86227">
      <w:pPr>
        <w:spacing w:afterLines="36" w:after="86"/>
        <w:ind w:left="0" w:firstLine="0"/>
        <w:rPr>
          <w:rFonts w:asciiTheme="minorHAnsi" w:hAnsiTheme="minorHAnsi" w:cstheme="minorHAnsi"/>
          <w:b/>
          <w:bCs/>
          <w:color w:val="000000" w:themeColor="text1"/>
        </w:rPr>
      </w:pPr>
      <w:r w:rsidRPr="0095745D">
        <w:rPr>
          <w:rFonts w:asciiTheme="minorHAnsi" w:hAnsiTheme="minorHAnsi" w:cstheme="minorHAnsi"/>
          <w:b/>
          <w:bCs/>
          <w:color w:val="000000" w:themeColor="text1"/>
        </w:rPr>
        <w:t>spółką Śląski Fundusz Rozwoju Sp. z o.o., zarejestrowaną w rejestrze przedsiębiorców w Krajowym Rejestrze Sądowym pod numerem KRS 0000824122, Sąd Rejonowy Katowice – Wschód w</w:t>
      </w:r>
      <w:r>
        <w:rPr>
          <w:rFonts w:asciiTheme="minorHAnsi" w:hAnsiTheme="minorHAnsi" w:cstheme="minorHAnsi"/>
          <w:b/>
          <w:bCs/>
          <w:color w:val="000000" w:themeColor="text1"/>
        </w:rPr>
        <w:t> </w:t>
      </w:r>
      <w:r w:rsidRPr="0095745D">
        <w:rPr>
          <w:rFonts w:asciiTheme="minorHAnsi" w:hAnsiTheme="minorHAnsi" w:cstheme="minorHAnsi"/>
          <w:b/>
          <w:bCs/>
          <w:color w:val="000000" w:themeColor="text1"/>
        </w:rPr>
        <w:t>Katowicach, Wydział VIII Gospodarczy KRS, NIP: 6342972979, Regon: 385412081. Kapitał zakładowy w wysokości 1</w:t>
      </w:r>
      <w:r>
        <w:rPr>
          <w:rFonts w:asciiTheme="minorHAnsi" w:hAnsiTheme="minorHAnsi" w:cstheme="minorHAnsi"/>
          <w:b/>
          <w:bCs/>
          <w:color w:val="000000" w:themeColor="text1"/>
        </w:rPr>
        <w:t> </w:t>
      </w:r>
      <w:r w:rsidR="000F60E8">
        <w:rPr>
          <w:rFonts w:asciiTheme="minorHAnsi" w:hAnsiTheme="minorHAnsi" w:cstheme="minorHAnsi"/>
          <w:b/>
          <w:bCs/>
          <w:color w:val="000000" w:themeColor="text1"/>
        </w:rPr>
        <w:t>8</w:t>
      </w:r>
      <w:r w:rsidRPr="0095745D">
        <w:rPr>
          <w:rFonts w:asciiTheme="minorHAnsi" w:hAnsiTheme="minorHAnsi" w:cstheme="minorHAnsi"/>
          <w:b/>
          <w:bCs/>
          <w:color w:val="000000" w:themeColor="text1"/>
        </w:rPr>
        <w:t>00</w:t>
      </w:r>
      <w:r>
        <w:rPr>
          <w:rFonts w:asciiTheme="minorHAnsi" w:hAnsiTheme="minorHAnsi" w:cstheme="minorHAnsi"/>
          <w:b/>
          <w:bCs/>
          <w:color w:val="000000" w:themeColor="text1"/>
        </w:rPr>
        <w:t xml:space="preserve"> </w:t>
      </w:r>
      <w:r w:rsidRPr="0095745D">
        <w:rPr>
          <w:rFonts w:asciiTheme="minorHAnsi" w:hAnsiTheme="minorHAnsi" w:cstheme="minorHAnsi"/>
          <w:b/>
          <w:bCs/>
          <w:color w:val="000000" w:themeColor="text1"/>
        </w:rPr>
        <w:t>000</w:t>
      </w:r>
      <w:r>
        <w:rPr>
          <w:rFonts w:asciiTheme="minorHAnsi" w:hAnsiTheme="minorHAnsi" w:cstheme="minorHAnsi"/>
          <w:b/>
          <w:bCs/>
          <w:color w:val="000000" w:themeColor="text1"/>
        </w:rPr>
        <w:t>,0</w:t>
      </w:r>
      <w:r w:rsidRPr="0095745D">
        <w:rPr>
          <w:rFonts w:asciiTheme="minorHAnsi" w:hAnsiTheme="minorHAnsi" w:cstheme="minorHAnsi"/>
          <w:b/>
          <w:bCs/>
          <w:color w:val="000000" w:themeColor="text1"/>
        </w:rPr>
        <w:t>00 zł, wpłacony w całości</w:t>
      </w:r>
      <w:r>
        <w:rPr>
          <w:rFonts w:asciiTheme="minorHAnsi" w:hAnsiTheme="minorHAnsi" w:cstheme="minorHAnsi"/>
          <w:b/>
          <w:bCs/>
          <w:color w:val="000000" w:themeColor="text1"/>
        </w:rPr>
        <w:t>;</w:t>
      </w:r>
    </w:p>
    <w:p w14:paraId="19F24717" w14:textId="77777777" w:rsidR="00B86227" w:rsidRPr="007143E0" w:rsidRDefault="00B86227" w:rsidP="00B86227">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reprezentowaną przez:</w:t>
      </w:r>
    </w:p>
    <w:p w14:paraId="7E9DFDDE" w14:textId="77777777" w:rsidR="00B86227" w:rsidRPr="0095745D" w:rsidRDefault="00B86227" w:rsidP="00B86227">
      <w:pPr>
        <w:spacing w:afterLines="36" w:after="86"/>
        <w:ind w:left="0" w:firstLine="0"/>
        <w:rPr>
          <w:rFonts w:asciiTheme="minorHAnsi" w:hAnsiTheme="minorHAnsi" w:cstheme="minorHAnsi"/>
          <w:b/>
          <w:bCs/>
          <w:color w:val="000000" w:themeColor="text1"/>
        </w:rPr>
      </w:pPr>
      <w:r>
        <w:rPr>
          <w:rFonts w:asciiTheme="minorHAnsi" w:hAnsiTheme="minorHAnsi" w:cstheme="minorHAnsi"/>
          <w:b/>
          <w:bCs/>
          <w:color w:val="000000" w:themeColor="text1"/>
        </w:rPr>
        <w:t>…………………………………</w:t>
      </w:r>
      <w:proofErr w:type="gramStart"/>
      <w:r>
        <w:rPr>
          <w:rFonts w:asciiTheme="minorHAnsi" w:hAnsiTheme="minorHAnsi" w:cstheme="minorHAnsi"/>
          <w:b/>
          <w:bCs/>
          <w:color w:val="000000" w:themeColor="text1"/>
        </w:rPr>
        <w:t>…….</w:t>
      </w:r>
      <w:proofErr w:type="gramEnd"/>
      <w:r w:rsidRPr="0095745D">
        <w:rPr>
          <w:rFonts w:asciiTheme="minorHAnsi" w:hAnsiTheme="minorHAnsi" w:cstheme="minorHAnsi"/>
          <w:b/>
          <w:bCs/>
          <w:color w:val="000000" w:themeColor="text1"/>
        </w:rPr>
        <w:t>– Prezes Zarządu</w:t>
      </w:r>
      <w:r>
        <w:rPr>
          <w:rFonts w:asciiTheme="minorHAnsi" w:hAnsiTheme="minorHAnsi" w:cstheme="minorHAnsi"/>
          <w:b/>
          <w:bCs/>
          <w:color w:val="000000" w:themeColor="text1"/>
        </w:rPr>
        <w:t>;</w:t>
      </w:r>
    </w:p>
    <w:p w14:paraId="38D69CFB" w14:textId="266ADE17" w:rsidR="00B86227" w:rsidRDefault="00B86227" w:rsidP="00B86227">
      <w:pPr>
        <w:spacing w:afterLines="36" w:after="86" w:line="285"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zwaną dalej </w:t>
      </w:r>
      <w:r>
        <w:rPr>
          <w:rFonts w:asciiTheme="minorHAnsi" w:hAnsiTheme="minorHAnsi" w:cstheme="minorHAnsi"/>
          <w:color w:val="000000" w:themeColor="text1"/>
        </w:rPr>
        <w:t>Podmiotem Powierzającym</w:t>
      </w:r>
      <w:r w:rsidRPr="007143E0">
        <w:rPr>
          <w:rFonts w:asciiTheme="minorHAnsi" w:hAnsiTheme="minorHAnsi" w:cstheme="minorHAnsi"/>
          <w:color w:val="000000" w:themeColor="text1"/>
        </w:rPr>
        <w:t xml:space="preserve">, </w:t>
      </w:r>
    </w:p>
    <w:p w14:paraId="6EE503BC" w14:textId="4BD80222"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(dalej zwani łącznie jako Strony)</w:t>
      </w:r>
      <w:r w:rsidR="00EC7A4F">
        <w:rPr>
          <w:rFonts w:asciiTheme="minorHAnsi" w:hAnsiTheme="minorHAnsi" w:cstheme="minorHAnsi"/>
          <w:color w:val="000000" w:themeColor="text1"/>
        </w:rPr>
        <w:t>,</w:t>
      </w:r>
      <w:r w:rsidRPr="007143E0">
        <w:rPr>
          <w:rFonts w:asciiTheme="minorHAnsi" w:hAnsiTheme="minorHAnsi" w:cstheme="minorHAnsi"/>
          <w:color w:val="000000" w:themeColor="text1"/>
        </w:rPr>
        <w:t xml:space="preserve"> </w:t>
      </w:r>
    </w:p>
    <w:p w14:paraId="62CD2C6B"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742DFF14" w14:textId="77777777"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 xml:space="preserve">Zważywszy, że: </w:t>
      </w:r>
    </w:p>
    <w:p w14:paraId="239F85EC" w14:textId="7BF6B094"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Strony zawarły umowę dot.</w:t>
      </w:r>
      <w:r w:rsidR="009C3D4C" w:rsidRPr="007143E0">
        <w:rPr>
          <w:rFonts w:asciiTheme="minorHAnsi" w:hAnsiTheme="minorHAnsi" w:cstheme="minorHAnsi"/>
          <w:color w:val="000000" w:themeColor="text1"/>
        </w:rPr>
        <w:t xml:space="preserve"> </w:t>
      </w:r>
      <w:r w:rsidR="0095745D" w:rsidRPr="00747F54">
        <w:rPr>
          <w:rFonts w:asciiTheme="minorHAnsi" w:hAnsiTheme="minorHAnsi" w:cstheme="minorHAnsi"/>
          <w:color w:val="000000" w:themeColor="text1"/>
        </w:rPr>
        <w:t xml:space="preserve">……………………………………………… </w:t>
      </w:r>
      <w:r w:rsidRPr="00747F54">
        <w:rPr>
          <w:rFonts w:asciiTheme="minorHAnsi" w:hAnsiTheme="minorHAnsi" w:cstheme="minorHAnsi"/>
          <w:color w:val="000000" w:themeColor="text1"/>
        </w:rPr>
        <w:t>(</w:t>
      </w:r>
      <w:r w:rsidRPr="007143E0">
        <w:rPr>
          <w:rFonts w:asciiTheme="minorHAnsi" w:hAnsiTheme="minorHAnsi" w:cstheme="minorHAnsi"/>
          <w:color w:val="000000" w:themeColor="text1"/>
        </w:rPr>
        <w:t>dalej: Umowa Główna),</w:t>
      </w:r>
      <w:r w:rsidR="007321A8">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w związku z</w:t>
      </w:r>
      <w:r w:rsidR="000A71D9">
        <w:rPr>
          <w:rFonts w:asciiTheme="minorHAnsi" w:hAnsiTheme="minorHAnsi" w:cstheme="minorHAnsi"/>
          <w:color w:val="000000" w:themeColor="text1"/>
        </w:rPr>
        <w:t> </w:t>
      </w:r>
      <w:r w:rsidRPr="007143E0">
        <w:rPr>
          <w:rFonts w:asciiTheme="minorHAnsi" w:hAnsiTheme="minorHAnsi" w:cstheme="minorHAnsi"/>
          <w:color w:val="000000" w:themeColor="text1"/>
        </w:rPr>
        <w:t>wykonywaniem której Administrator powierzył Podmiotowi Przetwarzającemu przetwarzanie danych osobowych w zakresie określonym Umową:</w:t>
      </w:r>
    </w:p>
    <w:p w14:paraId="39E178B0" w14:textId="77777777" w:rsidR="00A62A23" w:rsidRPr="007143E0" w:rsidRDefault="00D305B4" w:rsidP="00CF6C7D">
      <w:pPr>
        <w:numPr>
          <w:ilvl w:val="0"/>
          <w:numId w:val="4"/>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Celem Umowy jest określenie warunków, na jakich Podmiot Przetwarzający wykonuje czynności/operacje przetwarzania danych osobowych w imieniu Administratora. </w:t>
      </w:r>
    </w:p>
    <w:p w14:paraId="19DFDC7E" w14:textId="77777777" w:rsidR="00A62A23" w:rsidRPr="007143E0" w:rsidRDefault="00D305B4" w:rsidP="00CF6C7D">
      <w:pPr>
        <w:numPr>
          <w:ilvl w:val="0"/>
          <w:numId w:val="4"/>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Strony zawierając umowę, dążą do takiego uregulowania zasad przetwarzania danych osobowych, aby w pełni odpowiadały one postanowieniom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w dalszej części RODO). </w:t>
      </w:r>
    </w:p>
    <w:p w14:paraId="3C1A9E79" w14:textId="77777777" w:rsidR="00A62A23" w:rsidRPr="007143E0" w:rsidRDefault="00D305B4" w:rsidP="00CF6C7D">
      <w:pPr>
        <w:numPr>
          <w:ilvl w:val="0"/>
          <w:numId w:val="4"/>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Administrator oświadcza, że jest uprawniony do przetwarzania danych, które powierza Podmiotowi Przetwarzającemu w celu realizacji Umowy Głównej;</w:t>
      </w:r>
    </w:p>
    <w:p w14:paraId="643E537C"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Strony postanawiają zawrzeć Umowę o następującej treści: </w:t>
      </w:r>
    </w:p>
    <w:p w14:paraId="4615997B"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45ADF0EE" w14:textId="7F08A382" w:rsidR="00A62A23" w:rsidRPr="007143E0" w:rsidRDefault="00D305B4" w:rsidP="00CF6C7D">
      <w:pPr>
        <w:pStyle w:val="Nagwek1"/>
        <w:spacing w:afterLines="36" w:after="86"/>
        <w:ind w:left="0" w:firstLine="3"/>
        <w:rPr>
          <w:rFonts w:asciiTheme="minorHAnsi" w:hAnsiTheme="minorHAnsi" w:cstheme="minorHAnsi"/>
          <w:color w:val="000000" w:themeColor="text1"/>
        </w:rPr>
      </w:pPr>
      <w:r w:rsidRPr="007143E0">
        <w:rPr>
          <w:rFonts w:asciiTheme="minorHAnsi" w:hAnsiTheme="minorHAnsi" w:cstheme="minorHAnsi"/>
          <w:color w:val="000000" w:themeColor="text1"/>
        </w:rPr>
        <w:lastRenderedPageBreak/>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1</w:t>
      </w:r>
      <w:r w:rsidRPr="007143E0">
        <w:rPr>
          <w:rFonts w:asciiTheme="minorHAnsi" w:hAnsiTheme="minorHAnsi" w:cstheme="minorHAnsi"/>
          <w:color w:val="000000" w:themeColor="text1"/>
        </w:rPr>
        <w:fldChar w:fldCharType="end"/>
      </w:r>
    </w:p>
    <w:p w14:paraId="2A8C6577" w14:textId="77777777" w:rsidR="00991C6B" w:rsidRPr="007143E0" w:rsidRDefault="00991C6B" w:rsidP="00CF6C7D">
      <w:pPr>
        <w:numPr>
          <w:ilvl w:val="0"/>
          <w:numId w:val="5"/>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Na warunkach określonych niniejszą Umową oraz Umową Główną Administrator powierza Podmiotowi Przetwarzającemu przetwarzanie (w rozumieniu RODO) danych osobowych. </w:t>
      </w:r>
    </w:p>
    <w:p w14:paraId="671D4A7D" w14:textId="77777777" w:rsidR="00991C6B" w:rsidRPr="007143E0" w:rsidRDefault="00991C6B" w:rsidP="00CF6C7D">
      <w:pPr>
        <w:numPr>
          <w:ilvl w:val="0"/>
          <w:numId w:val="5"/>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Przetwarzanie będzie wykonywane wyłącznie w okresie obowiązywania Umowy Głównej. </w:t>
      </w:r>
    </w:p>
    <w:p w14:paraId="69BF8974" w14:textId="77777777" w:rsidR="00991C6B" w:rsidRPr="007143E0" w:rsidRDefault="00991C6B" w:rsidP="00CF6C7D">
      <w:pPr>
        <w:numPr>
          <w:ilvl w:val="0"/>
          <w:numId w:val="5"/>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Charakter i cel przetwarzania wprost wynikają z Umowy Głównej i dotyczą realizowanych przez Podmiot Przetwarzający na rzecz Administratora usług.</w:t>
      </w:r>
    </w:p>
    <w:p w14:paraId="2AA11AE6" w14:textId="66871425" w:rsidR="00EE20DD" w:rsidRDefault="00991C6B" w:rsidP="00EE20DD">
      <w:pPr>
        <w:numPr>
          <w:ilvl w:val="0"/>
          <w:numId w:val="5"/>
        </w:numPr>
        <w:spacing w:afterLines="36" w:after="86"/>
        <w:ind w:left="0"/>
        <w:rPr>
          <w:rFonts w:asciiTheme="minorHAnsi" w:hAnsiTheme="minorHAnsi" w:cstheme="minorHAnsi"/>
          <w:color w:val="FF0000"/>
        </w:rPr>
      </w:pPr>
      <w:r w:rsidRPr="007143E0">
        <w:rPr>
          <w:rFonts w:asciiTheme="minorHAnsi" w:hAnsiTheme="minorHAnsi" w:cstheme="minorHAnsi"/>
          <w:color w:val="auto"/>
        </w:rPr>
        <w:t>Przetwarzanie obejmować będzie następujące rodzaje i kategorie danych osobowych:</w:t>
      </w:r>
      <w:r w:rsidR="001F3D08">
        <w:rPr>
          <w:rFonts w:asciiTheme="minorHAnsi" w:hAnsiTheme="minorHAnsi" w:cstheme="minorHAnsi"/>
          <w:color w:val="auto"/>
        </w:rPr>
        <w:t xml:space="preserve"> </w:t>
      </w:r>
      <w:r w:rsidR="007C666E">
        <w:t xml:space="preserve">imię, nazwisko, data urodzenia, miejsce urodzenia, PESEL, adres zamieszkania lub pobytu, numer identyfikacji podatkowej (NIP), miejsce pracy, stanowisko, zawód, wykształcenie, numer telefonu, seria i numer dowodu osobistego, numer konta bankowego, stan majątkowy, dane dodatkowe, które są związane </w:t>
      </w:r>
      <w:r w:rsidR="00A35AC1">
        <w:br/>
      </w:r>
      <w:r w:rsidR="007C666E">
        <w:t>z udzielaniem wsparcia Odbiorcom Wsparcia, w tym dane osób fizycznych – poręczycieli w zakresie niezbędnym do udzielenia wsparcia Odbiorcom Wsparcia.</w:t>
      </w:r>
    </w:p>
    <w:p w14:paraId="6D8F75CE" w14:textId="256F5C47" w:rsidR="00556AD4" w:rsidRPr="00EE20DD" w:rsidRDefault="00EE20DD" w:rsidP="00EE20DD">
      <w:pPr>
        <w:numPr>
          <w:ilvl w:val="0"/>
          <w:numId w:val="5"/>
        </w:numPr>
        <w:spacing w:afterLines="36" w:after="86"/>
        <w:ind w:left="0"/>
        <w:rPr>
          <w:rFonts w:asciiTheme="minorHAnsi" w:hAnsiTheme="minorHAnsi" w:cstheme="minorHAnsi"/>
          <w:color w:val="FF0000"/>
        </w:rPr>
      </w:pPr>
      <w:r w:rsidRPr="00EE20DD">
        <w:rPr>
          <w:rFonts w:asciiTheme="minorHAnsi" w:hAnsiTheme="minorHAnsi" w:cstheme="minorHAnsi"/>
          <w:color w:val="auto"/>
        </w:rPr>
        <w:t>Przetwarzanie danych osobowych będzie się odbywać jedynie na obszarze Europejski</w:t>
      </w:r>
      <w:r>
        <w:rPr>
          <w:rFonts w:asciiTheme="minorHAnsi" w:hAnsiTheme="minorHAnsi" w:cstheme="minorHAnsi"/>
          <w:color w:val="auto"/>
        </w:rPr>
        <w:t>ego</w:t>
      </w:r>
      <w:r w:rsidRPr="00EE20DD">
        <w:rPr>
          <w:rFonts w:asciiTheme="minorHAnsi" w:hAnsiTheme="minorHAnsi" w:cstheme="minorHAnsi"/>
          <w:color w:val="auto"/>
        </w:rPr>
        <w:t xml:space="preserve"> Obszar</w:t>
      </w:r>
      <w:r>
        <w:rPr>
          <w:rFonts w:asciiTheme="minorHAnsi" w:hAnsiTheme="minorHAnsi" w:cstheme="minorHAnsi"/>
          <w:color w:val="auto"/>
        </w:rPr>
        <w:t>u</w:t>
      </w:r>
      <w:r w:rsidRPr="00EE20DD">
        <w:rPr>
          <w:rFonts w:asciiTheme="minorHAnsi" w:hAnsiTheme="minorHAnsi" w:cstheme="minorHAnsi"/>
          <w:color w:val="auto"/>
        </w:rPr>
        <w:t xml:space="preserve"> Gospodarcz</w:t>
      </w:r>
      <w:r>
        <w:rPr>
          <w:rFonts w:asciiTheme="minorHAnsi" w:hAnsiTheme="minorHAnsi" w:cstheme="minorHAnsi"/>
          <w:color w:val="auto"/>
        </w:rPr>
        <w:t xml:space="preserve">ego (dalej: </w:t>
      </w:r>
      <w:r w:rsidRPr="00EE20DD">
        <w:rPr>
          <w:rFonts w:asciiTheme="minorHAnsi" w:hAnsiTheme="minorHAnsi" w:cstheme="minorHAnsi"/>
          <w:color w:val="auto"/>
        </w:rPr>
        <w:t>EOG</w:t>
      </w:r>
      <w:r>
        <w:rPr>
          <w:rFonts w:asciiTheme="minorHAnsi" w:hAnsiTheme="minorHAnsi" w:cstheme="minorHAnsi"/>
          <w:color w:val="auto"/>
        </w:rPr>
        <w:t>)</w:t>
      </w:r>
      <w:r w:rsidRPr="00EE20DD">
        <w:rPr>
          <w:rFonts w:asciiTheme="minorHAnsi" w:hAnsiTheme="minorHAnsi" w:cstheme="minorHAnsi"/>
          <w:color w:val="auto"/>
        </w:rPr>
        <w:t>. Przekazanie danych poza obszar EOG może nastąpić</w:t>
      </w:r>
      <w:r w:rsidR="00001C37">
        <w:rPr>
          <w:rFonts w:asciiTheme="minorHAnsi" w:hAnsiTheme="minorHAnsi" w:cstheme="minorHAnsi"/>
          <w:color w:val="auto"/>
        </w:rPr>
        <w:t xml:space="preserve"> wyłącznie </w:t>
      </w:r>
      <w:r w:rsidRPr="00EE20DD">
        <w:rPr>
          <w:rFonts w:asciiTheme="minorHAnsi" w:hAnsiTheme="minorHAnsi" w:cstheme="minorHAnsi"/>
          <w:color w:val="auto"/>
        </w:rPr>
        <w:t xml:space="preserve">pod warunkiem spełnienia wymogów opisanych w </w:t>
      </w:r>
      <w:r w:rsidR="009E6D40">
        <w:rPr>
          <w:rFonts w:asciiTheme="minorHAnsi" w:hAnsiTheme="minorHAnsi" w:cstheme="minorHAnsi"/>
          <w:color w:val="auto"/>
        </w:rPr>
        <w:t>R</w:t>
      </w:r>
      <w:r w:rsidRPr="00EE20DD">
        <w:rPr>
          <w:rFonts w:asciiTheme="minorHAnsi" w:hAnsiTheme="minorHAnsi" w:cstheme="minorHAnsi"/>
          <w:color w:val="auto"/>
        </w:rPr>
        <w:t xml:space="preserve">ozdziale V </w:t>
      </w:r>
      <w:r w:rsidR="009E6D40">
        <w:rPr>
          <w:rFonts w:asciiTheme="minorHAnsi" w:hAnsiTheme="minorHAnsi" w:cstheme="minorHAnsi"/>
          <w:color w:val="auto"/>
        </w:rPr>
        <w:t>RODO</w:t>
      </w:r>
      <w:r w:rsidRPr="00EE20DD">
        <w:rPr>
          <w:rFonts w:asciiTheme="minorHAnsi" w:hAnsiTheme="minorHAnsi" w:cstheme="minorHAnsi"/>
          <w:color w:val="auto"/>
        </w:rPr>
        <w:t>.</w:t>
      </w:r>
    </w:p>
    <w:p w14:paraId="4D79D6F5" w14:textId="77777777" w:rsidR="00151F1B" w:rsidRPr="007143E0" w:rsidRDefault="00151F1B" w:rsidP="00CF6C7D">
      <w:pPr>
        <w:pStyle w:val="Nagwek1"/>
        <w:spacing w:afterLines="36" w:after="86"/>
        <w:ind w:left="0" w:right="216" w:firstLine="3"/>
        <w:rPr>
          <w:rFonts w:asciiTheme="minorHAnsi" w:hAnsiTheme="minorHAnsi" w:cstheme="minorHAnsi"/>
          <w:color w:val="000000" w:themeColor="text1"/>
        </w:rPr>
      </w:pPr>
    </w:p>
    <w:p w14:paraId="2266F257" w14:textId="4C90CC00" w:rsidR="00A62A23" w:rsidRPr="007143E0" w:rsidRDefault="00D305B4" w:rsidP="00CF6C7D">
      <w:pPr>
        <w:pStyle w:val="Nagwek1"/>
        <w:spacing w:afterLines="36" w:after="86"/>
        <w:ind w:left="0" w:right="216" w:firstLine="3"/>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2</w:t>
      </w:r>
      <w:r w:rsidRPr="007143E0">
        <w:rPr>
          <w:rFonts w:asciiTheme="minorHAnsi" w:hAnsiTheme="minorHAnsi" w:cstheme="minorHAnsi"/>
          <w:color w:val="000000" w:themeColor="text1"/>
        </w:rPr>
        <w:fldChar w:fldCharType="end"/>
      </w:r>
    </w:p>
    <w:p w14:paraId="626BA67B" w14:textId="5E1F6C45"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może powierzyć przetwarzanie danych osobowych kolejnemu podmiotowi (tzw. </w:t>
      </w:r>
      <w:proofErr w:type="spellStart"/>
      <w:r w:rsidRPr="007143E0">
        <w:rPr>
          <w:rFonts w:asciiTheme="minorHAnsi" w:hAnsiTheme="minorHAnsi" w:cstheme="minorHAnsi"/>
          <w:color w:val="000000" w:themeColor="text1"/>
        </w:rPr>
        <w:t>Subprocesorowi</w:t>
      </w:r>
      <w:proofErr w:type="spellEnd"/>
      <w:r w:rsidRPr="007143E0">
        <w:rPr>
          <w:rFonts w:asciiTheme="minorHAnsi" w:hAnsiTheme="minorHAnsi" w:cstheme="minorHAnsi"/>
          <w:color w:val="000000" w:themeColor="text1"/>
        </w:rPr>
        <w:t xml:space="preserve">) </w:t>
      </w:r>
      <w:r w:rsidRPr="007143E0">
        <w:rPr>
          <w:rFonts w:asciiTheme="minorHAnsi" w:hAnsiTheme="minorHAnsi" w:cstheme="minorHAnsi"/>
          <w:b/>
          <w:bCs/>
          <w:color w:val="000000" w:themeColor="text1"/>
        </w:rPr>
        <w:t>wyłącznie</w:t>
      </w:r>
      <w:r w:rsidRPr="007143E0">
        <w:rPr>
          <w:rFonts w:asciiTheme="minorHAnsi" w:hAnsiTheme="minorHAnsi" w:cstheme="minorHAnsi"/>
          <w:color w:val="000000" w:themeColor="text1"/>
        </w:rPr>
        <w:t xml:space="preserve"> po uzyskaniu uprzedniej pisemnej zgody Administratora.</w:t>
      </w:r>
      <w:r w:rsidR="00B86227">
        <w:rPr>
          <w:rFonts w:asciiTheme="minorHAnsi" w:hAnsiTheme="minorHAnsi" w:cstheme="minorHAnsi"/>
          <w:color w:val="000000" w:themeColor="text1"/>
        </w:rPr>
        <w:t xml:space="preserve"> Wymóg uzyskania zgody nie dotyczy powierzenia przetwarzania danych osobowych Województwu Śląskiemu.</w:t>
      </w:r>
    </w:p>
    <w:p w14:paraId="56DEA356" w14:textId="77777777"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ma obowiązek zawarcia z </w:t>
      </w:r>
      <w:proofErr w:type="spellStart"/>
      <w:r w:rsidRPr="007143E0">
        <w:rPr>
          <w:rFonts w:asciiTheme="minorHAnsi" w:hAnsiTheme="minorHAnsi" w:cstheme="minorHAnsi"/>
          <w:color w:val="000000" w:themeColor="text1"/>
        </w:rPr>
        <w:t>Subprocesorem</w:t>
      </w:r>
      <w:proofErr w:type="spellEnd"/>
      <w:r w:rsidRPr="007143E0">
        <w:rPr>
          <w:rFonts w:asciiTheme="minorHAnsi" w:hAnsiTheme="minorHAnsi" w:cstheme="minorHAnsi"/>
          <w:color w:val="000000" w:themeColor="text1"/>
        </w:rPr>
        <w:t xml:space="preserve"> umowy powierzenia danych osobowych zgodnie z RODO. Dokonujący </w:t>
      </w:r>
      <w:proofErr w:type="spellStart"/>
      <w:r w:rsidRPr="007143E0">
        <w:rPr>
          <w:rFonts w:asciiTheme="minorHAnsi" w:hAnsiTheme="minorHAnsi" w:cstheme="minorHAnsi"/>
          <w:color w:val="000000" w:themeColor="text1"/>
        </w:rPr>
        <w:t>podpowierzenia</w:t>
      </w:r>
      <w:proofErr w:type="spellEnd"/>
      <w:r w:rsidRPr="007143E0">
        <w:rPr>
          <w:rFonts w:asciiTheme="minorHAnsi" w:hAnsiTheme="minorHAnsi" w:cstheme="minorHAnsi"/>
          <w:color w:val="000000" w:themeColor="text1"/>
        </w:rPr>
        <w:t xml:space="preserve"> Podmiot Przetwarzający ma obowiązek zobowiązać </w:t>
      </w:r>
      <w:proofErr w:type="spellStart"/>
      <w:r w:rsidRPr="007143E0">
        <w:rPr>
          <w:rFonts w:asciiTheme="minorHAnsi" w:hAnsiTheme="minorHAnsi" w:cstheme="minorHAnsi"/>
          <w:color w:val="000000" w:themeColor="text1"/>
        </w:rPr>
        <w:t>Subprocesora</w:t>
      </w:r>
      <w:proofErr w:type="spellEnd"/>
      <w:r w:rsidRPr="007143E0">
        <w:rPr>
          <w:rFonts w:asciiTheme="minorHAnsi" w:hAnsiTheme="minorHAnsi" w:cstheme="minorHAnsi"/>
          <w:color w:val="000000" w:themeColor="text1"/>
        </w:rPr>
        <w:t xml:space="preserve"> do realizacji wszystkich obowiązków Podmiotu Przetwarzającego wynikających z umowy, z wyjątkiem tych, które nie mają zastosowania ze względu na charakter, zakres, specyfikę i cel </w:t>
      </w:r>
      <w:proofErr w:type="spellStart"/>
      <w:r w:rsidRPr="007143E0">
        <w:rPr>
          <w:rFonts w:asciiTheme="minorHAnsi" w:hAnsiTheme="minorHAnsi" w:cstheme="minorHAnsi"/>
          <w:color w:val="000000" w:themeColor="text1"/>
        </w:rPr>
        <w:t>podpowierzenia</w:t>
      </w:r>
      <w:proofErr w:type="spellEnd"/>
      <w:r w:rsidRPr="007143E0">
        <w:rPr>
          <w:rFonts w:asciiTheme="minorHAnsi" w:hAnsiTheme="minorHAnsi" w:cstheme="minorHAnsi"/>
          <w:color w:val="000000" w:themeColor="text1"/>
        </w:rPr>
        <w:t xml:space="preserve">. </w:t>
      </w:r>
    </w:p>
    <w:p w14:paraId="362CEE3D" w14:textId="77777777"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Informacja o podpisaniu umowy wskazanej w ust. 2 jest niezwłocznie przekazywana do Administratora. </w:t>
      </w:r>
    </w:p>
    <w:p w14:paraId="74BC6563" w14:textId="77777777"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Za </w:t>
      </w:r>
      <w:proofErr w:type="spellStart"/>
      <w:r w:rsidRPr="007143E0">
        <w:rPr>
          <w:rFonts w:asciiTheme="minorHAnsi" w:hAnsiTheme="minorHAnsi" w:cstheme="minorHAnsi"/>
          <w:color w:val="000000" w:themeColor="text1"/>
        </w:rPr>
        <w:t>podpowierzenie</w:t>
      </w:r>
      <w:proofErr w:type="spellEnd"/>
      <w:r w:rsidRPr="007143E0">
        <w:rPr>
          <w:rFonts w:asciiTheme="minorHAnsi" w:hAnsiTheme="minorHAnsi" w:cstheme="minorHAnsi"/>
          <w:color w:val="000000" w:themeColor="text1"/>
        </w:rPr>
        <w:t xml:space="preserve"> strony Umowy nie uznają przetwarzania danych osobowych przez osoby wchodzące w skład personelu Podmiotu Przetwarzającego i osoby fizyczne współpracujące z Podmiotem Przetwarzającym na podstawie umowy cywilnoprawnej. </w:t>
      </w:r>
    </w:p>
    <w:p w14:paraId="7A8A6EE3"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2BCCF845" w14:textId="63FEA2CA" w:rsidR="00A62A23" w:rsidRPr="007143E0" w:rsidRDefault="00D305B4" w:rsidP="00CF6C7D">
      <w:pPr>
        <w:pStyle w:val="Nagwek1"/>
        <w:spacing w:afterLines="36" w:after="86"/>
        <w:ind w:left="0" w:right="360" w:firstLine="3"/>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3</w:t>
      </w:r>
      <w:r w:rsidRPr="007143E0">
        <w:rPr>
          <w:rFonts w:asciiTheme="minorHAnsi" w:hAnsiTheme="minorHAnsi" w:cstheme="minorHAnsi"/>
          <w:color w:val="000000" w:themeColor="text1"/>
        </w:rPr>
        <w:fldChar w:fldCharType="end"/>
      </w:r>
    </w:p>
    <w:p w14:paraId="715D4801" w14:textId="671CBE55"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zobowiązany jest przetwarzać powierzone dane wyłącznie zgodnie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z charakterem określonym w niniejszej Umowie oraz Umowie Głównej. Przetwarzanie przez Podmiot Przetwarzający powierzonych danych osobowych wykraczające poza ramy polecenia zawartego w Umowie wymaga dodatkowego polecenia Administratora wyrażonego w formie pisemnej. Podmiot Przetwarzający zapewnia przestrzeganie tego obowiązku także przez wszystkie osoby, które są przez niego upoważnione do przetwarzania danych osobowych, których przetwarzanie zostało powierzone Podmiotowi Przetwarzającemu na podstawie niniejszej Umowy i jednocześnie Podmiot Przetwarzający </w:t>
      </w:r>
      <w:r w:rsidRPr="007143E0">
        <w:rPr>
          <w:rFonts w:asciiTheme="minorHAnsi" w:hAnsiTheme="minorHAnsi" w:cstheme="minorHAnsi"/>
          <w:color w:val="000000" w:themeColor="text1"/>
        </w:rPr>
        <w:lastRenderedPageBreak/>
        <w:t xml:space="preserve">zobowiązuje się zapewnić przetwarzanie tych danych wyłącznie przez osoby, którym nadał upoważnienia do ich przetwarzania. </w:t>
      </w:r>
    </w:p>
    <w:p w14:paraId="22A03F82"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oświadcza, że nie przekazuje danych do państwa trzeciego lub organizacji międzynarodowej. </w:t>
      </w:r>
    </w:p>
    <w:p w14:paraId="78B11C7D"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oświadcza, iż nie korzysta z </w:t>
      </w:r>
      <w:proofErr w:type="spellStart"/>
      <w:r w:rsidRPr="007143E0">
        <w:rPr>
          <w:rFonts w:asciiTheme="minorHAnsi" w:hAnsiTheme="minorHAnsi" w:cstheme="minorHAnsi"/>
          <w:color w:val="000000" w:themeColor="text1"/>
        </w:rPr>
        <w:t>Subprocesorów</w:t>
      </w:r>
      <w:proofErr w:type="spellEnd"/>
      <w:r w:rsidRPr="007143E0">
        <w:rPr>
          <w:rFonts w:asciiTheme="minorHAnsi" w:hAnsiTheme="minorHAnsi" w:cstheme="minorHAnsi"/>
          <w:color w:val="000000" w:themeColor="text1"/>
        </w:rPr>
        <w:t xml:space="preserve">, którzy przekazują dane osobowe do państw trzecich lub organizacji międzynarodowych. </w:t>
      </w:r>
    </w:p>
    <w:p w14:paraId="3D9EE571"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Jeżeli Podmiot Przetwarzający ma zamiar lub obowiązek przekazywać dane osobowe do państw trzecich lub organizacji międzynarodowych, informuje o tym Administratora, w celu umożliwienia Administratorowi podjęcia decyzji i działań niezbędnych do zapewnienia zgodności przetwarzania z prawem lub zakończenia powierzenia przetwarzania. </w:t>
      </w:r>
    </w:p>
    <w:p w14:paraId="13D4E79C"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ograniczenia dostępu do danych wyłącznie do osób, których dostęp do danych </w:t>
      </w:r>
      <w:r w:rsidRPr="007143E0">
        <w:rPr>
          <w:rFonts w:asciiTheme="minorHAnsi" w:hAnsiTheme="minorHAnsi" w:cstheme="minorHAnsi"/>
          <w:b/>
          <w:bCs/>
          <w:color w:val="000000" w:themeColor="text1"/>
        </w:rPr>
        <w:t>jest niezbędny</w:t>
      </w:r>
      <w:r w:rsidRPr="007143E0">
        <w:rPr>
          <w:rFonts w:asciiTheme="minorHAnsi" w:hAnsiTheme="minorHAnsi" w:cstheme="minorHAnsi"/>
          <w:color w:val="000000" w:themeColor="text1"/>
        </w:rPr>
        <w:t xml:space="preserve"> do realizacji Umowy Głównej. </w:t>
      </w:r>
    </w:p>
    <w:p w14:paraId="69C6110E"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zapewnia, że każda osoba upoważniona przez niego do przetwarzania danych osobowych, których przetwarzanie zostało powierzone Podmiotowi Przetwarzającemu na podstawie Umowy, przed przystąpieniem do pierwszej czynności przetwarzania powyższych danych, zobowiąże się do zachowania w tajemnicy wszelkich danych osobowych, materiałów oraz informacji uzyskanych od Administratora w związku z realizacją Umowy Głównej lub będzie podlegała odpowiedniemu ustawowemu obowiązkowi zachowania tajemnicy. </w:t>
      </w:r>
    </w:p>
    <w:p w14:paraId="6E892791"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stale podejmować przez czas obowiązywania Umowy wszelkie środki wymagane na podstawie przepisów art. 32 RODO. W szczególności Podmiot Przetwarzający oświadcza, że wdrożył odpowiednie środki techniczne i organizacyjne, aby zapewnić odpowiedni stopień bezpieczeństwa odpowiadający ryzyku, uwzględniając przy tym stan wiedzy technicznej, koszty wdrażania oraz charakter, zakres, kontekst i cele przetwarzania danych osobowych, a także ryzyko naruszenia praw lub wolności osób fizycznych o różnym prawdopodobieństwie wystąpienia i wadze zagrożenia danych osobowych przetwarzanych na podstawie Umowy. </w:t>
      </w:r>
    </w:p>
    <w:p w14:paraId="1EBFCB95"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w razie potrzeby udzielić pomocy Administratorowi w wywiązaniu się z obowiązku udzielenia odpowiedzi na żądanie osób, których dane osobowe są przetwarzane na podstawie Umowy, w zakresie wykonania ich praw określonych w art. 12-22 RODO oraz obowiązków określonych w art. 32-36 RODO. </w:t>
      </w:r>
    </w:p>
    <w:p w14:paraId="3EF1C7CE"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niezwłocznego informowania Administratora o wszelkich postępowaniach administracyjnych lub sądowych, decyzjach administracyjnych, orzeczeniach, zapowiedzianych oraz niezapowiedzianych kontrolach i inspekcjach, jeśli dotyczą one danych osobowych powierzonych Podmiotowi Przetwarzającemu przez Administratora, zwłaszcza kontrolach prowadzonych przez organ nadzorczy (chyba że udzielenie powyższej informacji jest sprzeczne z przepisami prawa). </w:t>
      </w:r>
    </w:p>
    <w:p w14:paraId="5C8AF7E9" w14:textId="3451D9AF"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Planując dokonanie zmian w sposobie przetwarzania danych Podmiot Przetwarzający ma obowiązek zastosować się do wymogu projektowania/przygotowywania ochrony prywatności, o którym mowa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w RODO, i ma obowiązek z wyprzedzeniem informować Administratora o planowanych zmianach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w taki sposób i w takich terminach, aby zapewnić Administratorowi realną możliwość reagowania, jeżeli planowane przez Podmiot Przetwarzający zmiany w opinii Administratora grożą uzgodnionemu </w:t>
      </w:r>
      <w:r w:rsidRPr="007143E0">
        <w:rPr>
          <w:rFonts w:asciiTheme="minorHAnsi" w:hAnsiTheme="minorHAnsi" w:cstheme="minorHAnsi"/>
          <w:color w:val="000000" w:themeColor="text1"/>
        </w:rPr>
        <w:lastRenderedPageBreak/>
        <w:t xml:space="preserve">poziomowi bezpieczeństwa danych i/lub zwiększają ryzyko naruszenia praw i wolności osób, wskutek przetwarzania danych przez Podmiot Przetwarzający. </w:t>
      </w:r>
    </w:p>
    <w:p w14:paraId="5A5589D3" w14:textId="4318D2FC"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prowadzenia dokumentacji opisującej sposób przetwarzania danych, w tym rejestru czynności przetwarzania danych osobowych, wskazanego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w RODO. Podmiot Przetwarzający udostępnia na żądanie Administratora prowadzony rejestr czynności przetwarzania danych osobowych.</w:t>
      </w:r>
    </w:p>
    <w:p w14:paraId="1E9537E0" w14:textId="77777777" w:rsidR="00A62A23" w:rsidRPr="007143E0" w:rsidRDefault="00D305B4" w:rsidP="00CF6C7D">
      <w:pPr>
        <w:pStyle w:val="Akapitzlist"/>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udzielenia na żądanie Administratora wszelkich informacji niezbędnych do wykazania wypełnienia obowiązków określonych w Umowie, a ponadto Podmiot Przetwarzający zobowiązuje się umożliwić Administratorowi przeprowadzenie audytów bezpieczeństwa powierzonych danych oraz przyczyniać się do ich przeprowadzenia w uzgodnionym przez strony terminie, nie później jednak niż </w:t>
      </w:r>
      <w:r w:rsidRPr="007143E0">
        <w:rPr>
          <w:rFonts w:asciiTheme="minorHAnsi" w:hAnsiTheme="minorHAnsi" w:cstheme="minorHAnsi"/>
          <w:b/>
          <w:bCs/>
          <w:color w:val="000000" w:themeColor="text1"/>
        </w:rPr>
        <w:t>14 dni</w:t>
      </w:r>
      <w:r w:rsidRPr="007143E0">
        <w:rPr>
          <w:rFonts w:asciiTheme="minorHAnsi" w:hAnsiTheme="minorHAnsi" w:cstheme="minorHAnsi"/>
          <w:color w:val="000000" w:themeColor="text1"/>
        </w:rPr>
        <w:t xml:space="preserve"> od daty powiadomienia Podmiot Przetwarzający o potrzebie przeprowadzenia audytu. </w:t>
      </w:r>
    </w:p>
    <w:p w14:paraId="5D8D4625"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powiadamia Administratora danych o każdym podejrzeniu naruszenia danych osobowych nie później niż w ciągu </w:t>
      </w:r>
      <w:r w:rsidRPr="007143E0">
        <w:rPr>
          <w:rFonts w:asciiTheme="minorHAnsi" w:hAnsiTheme="minorHAnsi" w:cstheme="minorHAnsi"/>
          <w:b/>
          <w:bCs/>
          <w:color w:val="000000" w:themeColor="text1"/>
        </w:rPr>
        <w:t>24 godzin</w:t>
      </w:r>
      <w:r w:rsidRPr="007143E0">
        <w:rPr>
          <w:rFonts w:asciiTheme="minorHAnsi" w:hAnsiTheme="minorHAnsi" w:cstheme="minorHAnsi"/>
          <w:color w:val="000000" w:themeColor="text1"/>
        </w:rPr>
        <w:t xml:space="preserve"> liczonych od pierwszego zgłoszenia, umożliwia Administratorowi uczestnictwo w czynnościach wyjaśniających i informuje Administratora o ustaleniach z chwilą ich dokonania, w szczególności o stwierdzeniu naruszenia lub jego braku (o ile udzielenie powyższych informacji nie jest sprzeczne z przepisami prawa). Podmiot Przetwarzający przekazuje Administratorowi zgłoszenie o stwierdzeniu naruszenia wraz z wszelką niezbędną dokumentacją dotyczącą naruszenia, aby umożliwić Administratorowi spełnienie obowiązku powiadomienia organu nadzorczego. Zgłoszenie powinno zawierać co najmniej: </w:t>
      </w:r>
    </w:p>
    <w:p w14:paraId="0FC8D502"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opis charakteru naruszenia ochrony danych osobowych, w tym kategorie i przybliżoną liczbę osób, których dane dotyczą, a także kategorie i przybliżoną liczbę wpisów danych osobowych, których dotyczy naruszenie, </w:t>
      </w:r>
    </w:p>
    <w:p w14:paraId="26A05FDB"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imię i nazwisko wraz z danymi kontaktowymi osoby wyznaczonej przez Podmiot Przetwarzający do kontaktów z Administratorem w celu uzyskania informacji dot. naruszenia, </w:t>
      </w:r>
    </w:p>
    <w:p w14:paraId="718A1BE3"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opis możliwych konsekwencji naruszenia ochrony danych osobowych, </w:t>
      </w:r>
    </w:p>
    <w:p w14:paraId="5A5CD0AB"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opis zastosowanych lub proponowanych przez Podmiot Przetwarzający środków w celu zaradzenia naruszeniu ochrony danych osobowych i zminimalizowania ewentualnych negatywnych skutków tego naruszenia, </w:t>
      </w:r>
    </w:p>
    <w:p w14:paraId="35BE1E0B"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w razie niedotrzymania terminu, opis przyczyn opóźnienia. </w:t>
      </w:r>
    </w:p>
    <w:p w14:paraId="59935161"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03A5D7B9" w14:textId="3DD7B86C" w:rsidR="00A62A23" w:rsidRPr="007143E0" w:rsidRDefault="00D305B4" w:rsidP="00CF6C7D">
      <w:pPr>
        <w:pStyle w:val="Nagwek1"/>
        <w:spacing w:afterLines="36" w:after="86"/>
        <w:ind w:left="0" w:right="499" w:firstLine="3"/>
        <w:rPr>
          <w:rFonts w:asciiTheme="minorHAnsi" w:hAnsiTheme="minorHAnsi" w:cstheme="minorHAnsi"/>
          <w:color w:val="000000" w:themeColor="text1"/>
        </w:rPr>
      </w:pPr>
      <w:r w:rsidRPr="007143E0">
        <w:rPr>
          <w:rFonts w:asciiTheme="minorHAnsi" w:hAnsiTheme="minorHAnsi" w:cstheme="minorHAnsi"/>
          <w:color w:val="000000" w:themeColor="text1"/>
        </w:rPr>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4</w:t>
      </w:r>
      <w:r w:rsidRPr="007143E0">
        <w:rPr>
          <w:rFonts w:asciiTheme="minorHAnsi" w:hAnsiTheme="minorHAnsi" w:cstheme="minorHAnsi"/>
          <w:color w:val="000000" w:themeColor="text1"/>
        </w:rPr>
        <w:fldChar w:fldCharType="end"/>
      </w:r>
    </w:p>
    <w:p w14:paraId="0C5193C0" w14:textId="77777777" w:rsidR="00A62A23" w:rsidRPr="007143E0" w:rsidRDefault="00D305B4" w:rsidP="00CF6C7D">
      <w:pPr>
        <w:numPr>
          <w:ilvl w:val="0"/>
          <w:numId w:val="2"/>
        </w:numPr>
        <w:spacing w:afterLines="36" w:after="86"/>
        <w:ind w:left="0"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Administrator kontroluje sposób przetwarzania powierzonych danych po uprzednim poinformowaniu Podmiotu Przetwarzającego o planowanej kontroli, zgodnie z § 3 ust. 12 Umowy. </w:t>
      </w:r>
      <w:r w:rsidRPr="007143E0">
        <w:rPr>
          <w:rFonts w:asciiTheme="minorHAnsi" w:hAnsiTheme="minorHAnsi" w:cstheme="minorHAnsi"/>
          <w:b/>
          <w:bCs/>
          <w:color w:val="000000" w:themeColor="text1"/>
        </w:rPr>
        <w:t>Administrator jest uprawniony do wstępu do pomieszczeń, w którym są przetwarzane dane oraz wglądu do dokumentacji związanej z przetwarzaniem danych. Administrator uprawniony jest do żądania od Podmiotu Przetwarzającego udzielania informacji dotyczących przebiegu przetwarzania danych oraz udostępniania rejestrów przetwarzania.</w:t>
      </w:r>
      <w:r w:rsidRPr="007143E0">
        <w:rPr>
          <w:rFonts w:asciiTheme="minorHAnsi" w:hAnsiTheme="minorHAnsi" w:cstheme="minorHAnsi"/>
          <w:color w:val="000000" w:themeColor="text1"/>
        </w:rPr>
        <w:t xml:space="preserve"> </w:t>
      </w:r>
    </w:p>
    <w:p w14:paraId="309DE16D" w14:textId="77777777" w:rsidR="00A62A23" w:rsidRPr="007143E0" w:rsidRDefault="00D305B4" w:rsidP="00CF6C7D">
      <w:pPr>
        <w:numPr>
          <w:ilvl w:val="0"/>
          <w:numId w:val="2"/>
        </w:numPr>
        <w:spacing w:afterLines="36" w:after="86"/>
        <w:ind w:left="0" w:hanging="284"/>
        <w:rPr>
          <w:rFonts w:asciiTheme="minorHAnsi" w:hAnsiTheme="minorHAnsi" w:cstheme="minorHAnsi"/>
          <w:color w:val="000000" w:themeColor="text1"/>
        </w:rPr>
      </w:pPr>
      <w:r w:rsidRPr="007143E0">
        <w:rPr>
          <w:rFonts w:asciiTheme="minorHAnsi" w:hAnsiTheme="minorHAnsi" w:cstheme="minorHAnsi"/>
          <w:color w:val="000000" w:themeColor="text1"/>
        </w:rPr>
        <w:lastRenderedPageBreak/>
        <w:t xml:space="preserve">Podmiot Przetwarzający współpracuje z organem nadzorczym w zakresie wykonywanych przez niego zadań. </w:t>
      </w:r>
    </w:p>
    <w:p w14:paraId="33DDE0AD" w14:textId="77777777" w:rsidR="00A62A23" w:rsidRPr="007143E0" w:rsidRDefault="00D305B4" w:rsidP="00CF6C7D">
      <w:pPr>
        <w:numPr>
          <w:ilvl w:val="0"/>
          <w:numId w:val="2"/>
        </w:numPr>
        <w:spacing w:afterLines="36" w:after="86"/>
        <w:ind w:left="0"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udostępnia Administratorowi wszelkie informacje niezbędne do wykazania zgodności działania Administratora z przepisami RODO. </w:t>
      </w:r>
    </w:p>
    <w:p w14:paraId="62010AA9"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5D02EFFA" w14:textId="054BDD79" w:rsidR="00A62A23" w:rsidRPr="007143E0" w:rsidRDefault="00D305B4" w:rsidP="00CF6C7D">
      <w:pPr>
        <w:pStyle w:val="Nagwek1"/>
        <w:spacing w:afterLines="36" w:after="86"/>
        <w:ind w:left="0" w:right="360" w:firstLine="3"/>
        <w:rPr>
          <w:rFonts w:asciiTheme="minorHAnsi" w:hAnsiTheme="minorHAnsi" w:cstheme="minorHAnsi"/>
          <w:color w:val="000000" w:themeColor="text1"/>
        </w:rPr>
      </w:pPr>
      <w:r w:rsidRPr="007143E0">
        <w:rPr>
          <w:rFonts w:asciiTheme="minorHAnsi" w:hAnsiTheme="minorHAnsi" w:cstheme="minorHAnsi"/>
          <w:color w:val="000000" w:themeColor="text1"/>
        </w:rPr>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5</w:t>
      </w:r>
      <w:r w:rsidRPr="007143E0">
        <w:rPr>
          <w:rFonts w:asciiTheme="minorHAnsi" w:hAnsiTheme="minorHAnsi" w:cstheme="minorHAnsi"/>
          <w:color w:val="000000" w:themeColor="text1"/>
        </w:rPr>
        <w:fldChar w:fldCharType="end"/>
      </w:r>
    </w:p>
    <w:p w14:paraId="54BD29F4" w14:textId="651033CB"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Umowa została zawarta na czas obowiązywania Umowy Głównej, z zastrzeżeniem terminu niezbędnego do trwałego usunięcia powierzonych danych</w:t>
      </w:r>
      <w:r w:rsidR="00213504">
        <w:rPr>
          <w:rFonts w:asciiTheme="minorHAnsi" w:hAnsiTheme="minorHAnsi" w:cstheme="minorHAnsi"/>
          <w:color w:val="000000" w:themeColor="text1"/>
        </w:rPr>
        <w:t xml:space="preserve"> (</w:t>
      </w:r>
      <w:r w:rsidR="005230ED">
        <w:rPr>
          <w:rFonts w:asciiTheme="minorHAnsi" w:hAnsiTheme="minorHAnsi" w:cstheme="minorHAnsi"/>
          <w:color w:val="000000" w:themeColor="text1"/>
        </w:rPr>
        <w:t xml:space="preserve">zawsze </w:t>
      </w:r>
      <w:r w:rsidR="004159FF">
        <w:rPr>
          <w:rFonts w:asciiTheme="minorHAnsi" w:hAnsiTheme="minorHAnsi" w:cstheme="minorHAnsi"/>
          <w:color w:val="000000" w:themeColor="text1"/>
        </w:rPr>
        <w:t xml:space="preserve">traktowanego jako </w:t>
      </w:r>
      <w:r w:rsidR="004159FF" w:rsidRPr="004A13C5">
        <w:rPr>
          <w:rFonts w:asciiTheme="minorHAnsi" w:hAnsiTheme="minorHAnsi" w:cstheme="minorHAnsi"/>
          <w:b/>
          <w:bCs/>
          <w:color w:val="000000" w:themeColor="text1"/>
        </w:rPr>
        <w:t>niezwłoczny</w:t>
      </w:r>
      <w:r w:rsidR="004159FF">
        <w:rPr>
          <w:rFonts w:asciiTheme="minorHAnsi" w:hAnsiTheme="minorHAnsi" w:cstheme="minorHAnsi"/>
          <w:color w:val="000000" w:themeColor="text1"/>
        </w:rPr>
        <w:t xml:space="preserve"> </w:t>
      </w:r>
      <w:r w:rsidR="004159FF" w:rsidRPr="004A13C5">
        <w:rPr>
          <w:rFonts w:asciiTheme="minorHAnsi" w:hAnsiTheme="minorHAnsi" w:cstheme="minorHAnsi"/>
          <w:b/>
          <w:bCs/>
          <w:color w:val="000000" w:themeColor="text1"/>
        </w:rPr>
        <w:t>do</w:t>
      </w:r>
      <w:r w:rsidR="004159FF">
        <w:rPr>
          <w:rFonts w:asciiTheme="minorHAnsi" w:hAnsiTheme="minorHAnsi" w:cstheme="minorHAnsi"/>
          <w:color w:val="000000" w:themeColor="text1"/>
        </w:rPr>
        <w:t xml:space="preserve"> </w:t>
      </w:r>
      <w:r w:rsidR="004159FF" w:rsidRPr="004A13C5">
        <w:rPr>
          <w:rFonts w:asciiTheme="minorHAnsi" w:hAnsiTheme="minorHAnsi" w:cstheme="minorHAnsi"/>
          <w:b/>
          <w:bCs/>
          <w:color w:val="000000" w:themeColor="text1"/>
        </w:rPr>
        <w:t>realizacji</w:t>
      </w:r>
      <w:r w:rsidR="004159FF">
        <w:rPr>
          <w:rFonts w:asciiTheme="minorHAnsi" w:hAnsiTheme="minorHAnsi" w:cstheme="minorHAnsi"/>
          <w:color w:val="000000" w:themeColor="text1"/>
        </w:rPr>
        <w:t xml:space="preserve"> po </w:t>
      </w:r>
      <w:r w:rsidR="005230ED">
        <w:rPr>
          <w:rFonts w:asciiTheme="minorHAnsi" w:hAnsiTheme="minorHAnsi" w:cstheme="minorHAnsi"/>
          <w:color w:val="000000" w:themeColor="text1"/>
        </w:rPr>
        <w:t>zakończeniu umowy)</w:t>
      </w:r>
      <w:r w:rsidRPr="007143E0">
        <w:rPr>
          <w:rFonts w:asciiTheme="minorHAnsi" w:hAnsiTheme="minorHAnsi" w:cstheme="minorHAnsi"/>
          <w:color w:val="000000" w:themeColor="text1"/>
        </w:rPr>
        <w:t xml:space="preserve">. </w:t>
      </w:r>
    </w:p>
    <w:p w14:paraId="77FF5133" w14:textId="77777777" w:rsidR="00A62A23" w:rsidRPr="007143E0" w:rsidRDefault="00A62A23" w:rsidP="00CF6C7D">
      <w:pPr>
        <w:spacing w:afterLines="36" w:after="86"/>
        <w:ind w:left="0" w:firstLine="0"/>
        <w:rPr>
          <w:rFonts w:asciiTheme="minorHAnsi" w:hAnsiTheme="minorHAnsi" w:cstheme="minorHAnsi"/>
          <w:color w:val="000000" w:themeColor="text1"/>
        </w:rPr>
      </w:pPr>
    </w:p>
    <w:p w14:paraId="18DB1062" w14:textId="448F1720" w:rsidR="00A62A23" w:rsidRPr="007143E0" w:rsidRDefault="00D305B4" w:rsidP="00CF6C7D">
      <w:pPr>
        <w:pStyle w:val="Nagwek1"/>
        <w:spacing w:afterLines="36" w:after="86"/>
        <w:ind w:left="0" w:right="360" w:firstLine="3"/>
        <w:rPr>
          <w:rFonts w:asciiTheme="minorHAnsi" w:hAnsiTheme="minorHAnsi" w:cstheme="minorHAnsi"/>
          <w:color w:val="000000" w:themeColor="text1"/>
        </w:rPr>
      </w:pPr>
      <w:r w:rsidRPr="007143E0">
        <w:rPr>
          <w:rFonts w:asciiTheme="minorHAnsi" w:hAnsiTheme="minorHAnsi" w:cstheme="minorHAnsi"/>
          <w:color w:val="000000" w:themeColor="text1"/>
        </w:rPr>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6</w:t>
      </w:r>
      <w:r w:rsidRPr="007143E0">
        <w:rPr>
          <w:rFonts w:asciiTheme="minorHAnsi" w:hAnsiTheme="minorHAnsi" w:cstheme="minorHAnsi"/>
          <w:color w:val="000000" w:themeColor="text1"/>
        </w:rPr>
        <w:fldChar w:fldCharType="end"/>
      </w:r>
    </w:p>
    <w:p w14:paraId="27104703"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W przypadku sprzeczności między postanowieniami Umowy a Umowy Głównej pierwszeństwo mają postanowienia Umowy. Oznacza to, że kwestie dotyczące przetwarzania danych osobowych między Administratorem a Podmiotem Przetwarzającym należy regulować przez zmiany Umowy. </w:t>
      </w:r>
    </w:p>
    <w:p w14:paraId="3680F58A" w14:textId="2A62E12B"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odpowiada za szkody spowodowane swoim działaniem w związku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z niedopełnieniem obowiązków, które RODO nakłada bezpośrednio na Podmiot Przetwarzający lub gdy działał poza zgodnymi z prawem instrukcjami Administratora lub wbrew tym instrukcjom. </w:t>
      </w:r>
    </w:p>
    <w:p w14:paraId="0C58727F"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odpowiada za szkody spowodowane zastosowaniem lub niezastosowaniem właściwych środków bezpieczeństwa (każdego typu). </w:t>
      </w:r>
    </w:p>
    <w:p w14:paraId="382D30ED"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Jeżeli </w:t>
      </w:r>
      <w:proofErr w:type="spellStart"/>
      <w:r w:rsidRPr="007143E0">
        <w:rPr>
          <w:rFonts w:asciiTheme="minorHAnsi" w:hAnsiTheme="minorHAnsi" w:cstheme="minorHAnsi"/>
          <w:color w:val="000000" w:themeColor="text1"/>
        </w:rPr>
        <w:t>Subprocesor</w:t>
      </w:r>
      <w:proofErr w:type="spellEnd"/>
      <w:r w:rsidRPr="007143E0">
        <w:rPr>
          <w:rFonts w:asciiTheme="minorHAnsi" w:hAnsiTheme="minorHAnsi" w:cstheme="minorHAnsi"/>
          <w:color w:val="000000" w:themeColor="text1"/>
        </w:rPr>
        <w:t xml:space="preserve"> nie wywiąże się ze spoczywających na nim obowiązków ochrony danych, pełna odpowiedzialność wobec Administratora za wypełnienie obowiązków przez </w:t>
      </w:r>
      <w:proofErr w:type="spellStart"/>
      <w:r w:rsidRPr="007143E0">
        <w:rPr>
          <w:rFonts w:asciiTheme="minorHAnsi" w:hAnsiTheme="minorHAnsi" w:cstheme="minorHAnsi"/>
          <w:color w:val="000000" w:themeColor="text1"/>
        </w:rPr>
        <w:t>Subprocesora</w:t>
      </w:r>
      <w:proofErr w:type="spellEnd"/>
      <w:r w:rsidRPr="007143E0">
        <w:rPr>
          <w:rFonts w:asciiTheme="minorHAnsi" w:hAnsiTheme="minorHAnsi" w:cstheme="minorHAnsi"/>
          <w:color w:val="000000" w:themeColor="text1"/>
        </w:rPr>
        <w:t xml:space="preserve"> spoczywa na Podmiocie Przetwarzającym. Wszelkie zmiany Umowy muszą być dokonane w formie pisemnej pod rygorem nieważności.</w:t>
      </w:r>
    </w:p>
    <w:p w14:paraId="38BAD62E" w14:textId="3BFD90B2"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W sprawach nieuregulowanych Umową, zastosowanie znajdują przepisy prawa obowiązującego na terytorium Rzeczpospolitej Polskiej, w tym w szczególności RODO, przepisy Ustawy o ochronie danych osobowych (</w:t>
      </w:r>
      <w:r w:rsidR="00D40FE3" w:rsidRPr="00D40FE3">
        <w:rPr>
          <w:rFonts w:asciiTheme="minorHAnsi" w:hAnsiTheme="minorHAnsi" w:cstheme="minorHAnsi"/>
          <w:color w:val="000000" w:themeColor="text1"/>
        </w:rPr>
        <w:t>Dz.U. 2018 poz. 1000</w:t>
      </w:r>
      <w:r w:rsidR="00D40FE3">
        <w:rPr>
          <w:rFonts w:asciiTheme="minorHAnsi" w:hAnsiTheme="minorHAnsi" w:cstheme="minorHAnsi"/>
          <w:color w:val="000000" w:themeColor="text1"/>
        </w:rPr>
        <w:t>,</w:t>
      </w:r>
      <w:r w:rsidR="00D40FE3" w:rsidRPr="00D40FE3">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 xml:space="preserve">z </w:t>
      </w:r>
      <w:proofErr w:type="spellStart"/>
      <w:r w:rsidRPr="007143E0">
        <w:rPr>
          <w:rFonts w:asciiTheme="minorHAnsi" w:hAnsiTheme="minorHAnsi" w:cstheme="minorHAnsi"/>
          <w:color w:val="000000" w:themeColor="text1"/>
        </w:rPr>
        <w:t>późn</w:t>
      </w:r>
      <w:proofErr w:type="spellEnd"/>
      <w:r w:rsidRPr="007143E0">
        <w:rPr>
          <w:rFonts w:asciiTheme="minorHAnsi" w:hAnsiTheme="minorHAnsi" w:cstheme="minorHAnsi"/>
          <w:color w:val="000000" w:themeColor="text1"/>
        </w:rPr>
        <w:t>. zmianami) oraz przepisy Kodeksu cywilnego (</w:t>
      </w:r>
      <w:r w:rsidR="00D40FE3" w:rsidRPr="00D40FE3">
        <w:rPr>
          <w:rFonts w:asciiTheme="minorHAnsi" w:hAnsiTheme="minorHAnsi" w:cstheme="minorHAnsi"/>
          <w:color w:val="000000" w:themeColor="text1"/>
        </w:rPr>
        <w:t>Dz.U. 1964 nr</w:t>
      </w:r>
      <w:r w:rsidR="00966748">
        <w:rPr>
          <w:rFonts w:asciiTheme="minorHAnsi" w:hAnsiTheme="minorHAnsi" w:cstheme="minorHAnsi"/>
          <w:color w:val="000000" w:themeColor="text1"/>
        </w:rPr>
        <w:t> </w:t>
      </w:r>
      <w:r w:rsidR="00D40FE3" w:rsidRPr="00D40FE3">
        <w:rPr>
          <w:rFonts w:asciiTheme="minorHAnsi" w:hAnsiTheme="minorHAnsi" w:cstheme="minorHAnsi"/>
          <w:color w:val="000000" w:themeColor="text1"/>
        </w:rPr>
        <w:t>16 poz. 93</w:t>
      </w:r>
      <w:r w:rsidRPr="007143E0">
        <w:rPr>
          <w:rFonts w:asciiTheme="minorHAnsi" w:hAnsiTheme="minorHAnsi" w:cstheme="minorHAnsi"/>
          <w:color w:val="000000" w:themeColor="text1"/>
        </w:rPr>
        <w:t xml:space="preserve">, z </w:t>
      </w:r>
      <w:proofErr w:type="spellStart"/>
      <w:r w:rsidRPr="007143E0">
        <w:rPr>
          <w:rFonts w:asciiTheme="minorHAnsi" w:hAnsiTheme="minorHAnsi" w:cstheme="minorHAnsi"/>
          <w:color w:val="000000" w:themeColor="text1"/>
        </w:rPr>
        <w:t>późn</w:t>
      </w:r>
      <w:proofErr w:type="spellEnd"/>
      <w:r w:rsidRPr="007143E0">
        <w:rPr>
          <w:rFonts w:asciiTheme="minorHAnsi" w:hAnsiTheme="minorHAnsi" w:cstheme="minorHAnsi"/>
          <w:color w:val="000000" w:themeColor="text1"/>
        </w:rPr>
        <w:t xml:space="preserve">. zmianami). </w:t>
      </w:r>
    </w:p>
    <w:p w14:paraId="72B773A1"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Umowę sporządzono w dwóch jednobrzmiących egzemplarzach - po jednym dla każdej ze Stron. </w:t>
      </w:r>
    </w:p>
    <w:p w14:paraId="4A5137AB" w14:textId="642A9E5D" w:rsidR="00A62A23" w:rsidRPr="007143E0" w:rsidRDefault="00D305B4" w:rsidP="00CF6C7D">
      <w:pPr>
        <w:spacing w:afterLines="36" w:after="86" w:line="259" w:lineRule="auto"/>
        <w:ind w:left="0" w:firstLine="0"/>
        <w:jc w:val="left"/>
        <w:rPr>
          <w:rFonts w:asciiTheme="minorHAnsi" w:hAnsiTheme="minorHAnsi" w:cstheme="minorHAnsi"/>
          <w:b/>
          <w:color w:val="000000" w:themeColor="text1"/>
        </w:rPr>
      </w:pPr>
      <w:r w:rsidRPr="007143E0">
        <w:rPr>
          <w:rFonts w:asciiTheme="minorHAnsi" w:hAnsiTheme="minorHAnsi" w:cstheme="minorHAnsi"/>
          <w:color w:val="000000" w:themeColor="text1"/>
        </w:rPr>
        <w:t xml:space="preserve">  </w:t>
      </w:r>
    </w:p>
    <w:p w14:paraId="04E01CCC" w14:textId="4E9131BB" w:rsidR="00A62A23" w:rsidRDefault="00A62A23" w:rsidP="00CF6C7D">
      <w:pPr>
        <w:spacing w:afterLines="36" w:after="86" w:line="259" w:lineRule="auto"/>
        <w:ind w:left="0" w:firstLine="0"/>
        <w:jc w:val="center"/>
        <w:rPr>
          <w:rFonts w:asciiTheme="minorHAnsi" w:hAnsiTheme="minorHAnsi" w:cstheme="minorHAnsi"/>
          <w:b/>
          <w:color w:val="000000" w:themeColor="text1"/>
        </w:rPr>
      </w:pPr>
    </w:p>
    <w:p w14:paraId="332DBA30" w14:textId="7C4C8273" w:rsidR="00EF481A" w:rsidRDefault="00EF481A" w:rsidP="00CF6C7D">
      <w:pPr>
        <w:spacing w:afterLines="36" w:after="86" w:line="259" w:lineRule="auto"/>
        <w:ind w:left="0" w:firstLine="0"/>
        <w:jc w:val="center"/>
        <w:rPr>
          <w:rFonts w:asciiTheme="minorHAnsi" w:hAnsiTheme="minorHAnsi" w:cstheme="minorHAnsi"/>
          <w:b/>
          <w:color w:val="000000" w:themeColor="text1"/>
        </w:rPr>
      </w:pPr>
    </w:p>
    <w:p w14:paraId="1E356CC4" w14:textId="77777777" w:rsidR="00EF481A" w:rsidRPr="007143E0" w:rsidRDefault="00EF481A" w:rsidP="00CF6C7D">
      <w:pPr>
        <w:spacing w:afterLines="36" w:after="86" w:line="259" w:lineRule="auto"/>
        <w:ind w:left="0" w:firstLine="0"/>
        <w:jc w:val="center"/>
        <w:rPr>
          <w:rFonts w:asciiTheme="minorHAnsi" w:hAnsiTheme="minorHAnsi" w:cstheme="minorHAnsi"/>
          <w:b/>
          <w:color w:val="000000" w:themeColor="text1"/>
        </w:rPr>
      </w:pPr>
    </w:p>
    <w:p w14:paraId="24BD7E2D" w14:textId="568E4DFC" w:rsidR="00A62A23" w:rsidRPr="007143E0" w:rsidRDefault="00EC701C" w:rsidP="00EC701C">
      <w:pPr>
        <w:spacing w:afterLines="36" w:after="86" w:line="259" w:lineRule="auto"/>
        <w:ind w:left="0" w:firstLine="0"/>
        <w:jc w:val="center"/>
        <w:rPr>
          <w:rFonts w:asciiTheme="minorHAnsi" w:hAnsiTheme="minorHAnsi" w:cstheme="minorHAnsi"/>
          <w:b/>
          <w:color w:val="000000" w:themeColor="text1"/>
        </w:rPr>
      </w:pPr>
      <w:r>
        <w:rPr>
          <w:rFonts w:asciiTheme="minorHAnsi" w:hAnsiTheme="minorHAnsi" w:cstheme="minorHAnsi"/>
          <w:b/>
          <w:color w:val="000000" w:themeColor="text1"/>
        </w:rPr>
        <w:t>……….</w:t>
      </w:r>
      <w:r w:rsidR="00CF6C7D">
        <w:rPr>
          <w:rFonts w:asciiTheme="minorHAnsi" w:hAnsiTheme="minorHAnsi" w:cstheme="minorHAnsi"/>
          <w:b/>
          <w:color w:val="000000" w:themeColor="text1"/>
        </w:rPr>
        <w:t xml:space="preserve">………………………….. </w:t>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Pr>
          <w:rFonts w:asciiTheme="minorHAnsi" w:hAnsiTheme="minorHAnsi" w:cstheme="minorHAnsi"/>
          <w:b/>
          <w:color w:val="000000" w:themeColor="text1"/>
        </w:rPr>
        <w:t>……….…………………………..</w:t>
      </w:r>
    </w:p>
    <w:p w14:paraId="149E4371" w14:textId="259D75F7" w:rsidR="00A62A23" w:rsidRPr="007143E0" w:rsidRDefault="00D305B4" w:rsidP="00EC701C">
      <w:pPr>
        <w:spacing w:afterLines="36" w:after="86" w:line="259" w:lineRule="auto"/>
        <w:ind w:left="0" w:firstLine="567"/>
        <w:jc w:val="center"/>
        <w:rPr>
          <w:rFonts w:asciiTheme="minorHAnsi" w:hAnsiTheme="minorHAnsi" w:cstheme="minorHAnsi"/>
          <w:color w:val="000000" w:themeColor="text1"/>
        </w:rPr>
      </w:pPr>
      <w:r w:rsidRPr="007143E0">
        <w:rPr>
          <w:rFonts w:asciiTheme="minorHAnsi" w:hAnsiTheme="minorHAnsi" w:cstheme="minorHAnsi"/>
          <w:b/>
          <w:color w:val="000000" w:themeColor="text1"/>
        </w:rPr>
        <w:t xml:space="preserve">ADMINISTRATOR </w:t>
      </w:r>
      <w:r w:rsidRPr="007143E0">
        <w:rPr>
          <w:rFonts w:asciiTheme="minorHAnsi" w:hAnsiTheme="minorHAnsi" w:cstheme="minorHAnsi"/>
          <w:b/>
          <w:color w:val="000000" w:themeColor="text1"/>
        </w:rPr>
        <w:tab/>
      </w:r>
      <w:r w:rsidR="00755FBC">
        <w:rPr>
          <w:rFonts w:asciiTheme="minorHAnsi" w:hAnsiTheme="minorHAnsi" w:cstheme="minorHAnsi"/>
          <w:b/>
          <w:color w:val="000000" w:themeColor="text1"/>
        </w:rPr>
        <w:tab/>
      </w:r>
      <w:r w:rsidRPr="007143E0">
        <w:rPr>
          <w:rFonts w:asciiTheme="minorHAnsi" w:hAnsiTheme="minorHAnsi" w:cstheme="minorHAnsi"/>
          <w:b/>
          <w:color w:val="000000" w:themeColor="text1"/>
        </w:rPr>
        <w:tab/>
      </w:r>
      <w:r w:rsidRPr="007143E0">
        <w:rPr>
          <w:rFonts w:asciiTheme="minorHAnsi" w:hAnsiTheme="minorHAnsi" w:cstheme="minorHAnsi"/>
          <w:b/>
          <w:color w:val="000000" w:themeColor="text1"/>
        </w:rPr>
        <w:tab/>
      </w:r>
      <w:r w:rsidRPr="007143E0">
        <w:rPr>
          <w:rFonts w:asciiTheme="minorHAnsi" w:hAnsiTheme="minorHAnsi" w:cstheme="minorHAnsi"/>
          <w:b/>
          <w:color w:val="000000" w:themeColor="text1"/>
        </w:rPr>
        <w:tab/>
        <w:t>PODMIOT PRZETWARZAJĄCY</w:t>
      </w:r>
    </w:p>
    <w:p w14:paraId="168DF748"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eastAsia="Times New Roman" w:hAnsiTheme="minorHAnsi" w:cstheme="minorHAnsi"/>
          <w:color w:val="000000" w:themeColor="text1"/>
        </w:rPr>
        <w:t xml:space="preserve"> </w:t>
      </w:r>
    </w:p>
    <w:p w14:paraId="5F544598"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eastAsia="Times New Roman" w:hAnsiTheme="minorHAnsi" w:cstheme="minorHAnsi"/>
          <w:color w:val="000000" w:themeColor="text1"/>
        </w:rPr>
        <w:t xml:space="preserve"> </w:t>
      </w:r>
    </w:p>
    <w:sectPr w:rsidR="00A62A23" w:rsidRPr="007143E0">
      <w:footerReference w:type="default" r:id="rId7"/>
      <w:pgSz w:w="11906" w:h="16838"/>
      <w:pgMar w:top="1459" w:right="1411" w:bottom="1616" w:left="1404" w:header="0" w:footer="708" w:gutter="0"/>
      <w:pgNumType w:start="1"/>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659CD" w14:textId="77777777" w:rsidR="005D335D" w:rsidRDefault="005D335D">
      <w:pPr>
        <w:spacing w:after="0" w:line="240" w:lineRule="auto"/>
      </w:pPr>
      <w:r>
        <w:separator/>
      </w:r>
    </w:p>
  </w:endnote>
  <w:endnote w:type="continuationSeparator" w:id="0">
    <w:p w14:paraId="3C35D08E" w14:textId="77777777" w:rsidR="005D335D" w:rsidRDefault="005D3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545D" w14:textId="761807D6" w:rsidR="00057BD5" w:rsidRDefault="000724FA" w:rsidP="00057BD5">
    <w:pPr>
      <w:pStyle w:val="Stopka"/>
      <w:jc w:val="center"/>
    </w:pPr>
    <w:r>
      <w:fldChar w:fldCharType="begin"/>
    </w:r>
    <w:r>
      <w:instrText xml:space="preserve"> PAGE   \* MERGEFORMAT </w:instrText>
    </w:r>
    <w:r>
      <w:fldChar w:fldCharType="separate"/>
    </w:r>
    <w:r>
      <w:rPr>
        <w:noProof/>
      </w:rPr>
      <w:t>1</w:t>
    </w:r>
    <w:r>
      <w:fldChar w:fldCharType="end"/>
    </w:r>
    <w:r>
      <w:t>/</w:t>
    </w:r>
    <w:fldSimple w:instr=" NUMPAGES   \* MERGEFORMAT ">
      <w:r w:rsidR="00D45E31">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70292" w14:textId="77777777" w:rsidR="005D335D" w:rsidRDefault="005D335D">
      <w:pPr>
        <w:spacing w:after="0" w:line="240" w:lineRule="auto"/>
      </w:pPr>
      <w:r>
        <w:separator/>
      </w:r>
    </w:p>
  </w:footnote>
  <w:footnote w:type="continuationSeparator" w:id="0">
    <w:p w14:paraId="61893A66" w14:textId="77777777" w:rsidR="005D335D" w:rsidRDefault="005D3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0A8"/>
    <w:multiLevelType w:val="multilevel"/>
    <w:tmpl w:val="25243C2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2"/>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505" w:hanging="15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225" w:hanging="22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945" w:hanging="29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65" w:hanging="36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85" w:hanging="43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105" w:hanging="51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825" w:hanging="58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1" w15:restartNumberingAfterBreak="0">
    <w:nsid w:val="31E7332C"/>
    <w:multiLevelType w:val="multilevel"/>
    <w:tmpl w:val="AA760A6E"/>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2" w15:restartNumberingAfterBreak="0">
    <w:nsid w:val="33782DA2"/>
    <w:multiLevelType w:val="multilevel"/>
    <w:tmpl w:val="B9FC8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84E3887"/>
    <w:multiLevelType w:val="multilevel"/>
    <w:tmpl w:val="C7E2B476"/>
    <w:lvl w:ilvl="0">
      <w:start w:val="1"/>
      <w:numFmt w:val="decimal"/>
      <w:lvlText w:val="%1."/>
      <w:lvlJc w:val="left"/>
      <w:pPr>
        <w:tabs>
          <w:tab w:val="num" w:pos="0"/>
        </w:tabs>
        <w:ind w:left="334" w:hanging="334"/>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92" w:hanging="1092"/>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12" w:hanging="1812"/>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32" w:hanging="2532"/>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52" w:hanging="3252"/>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72" w:hanging="3972"/>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92" w:hanging="4692"/>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12" w:hanging="5412"/>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32" w:hanging="6132"/>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4" w15:restartNumberingAfterBreak="0">
    <w:nsid w:val="40415153"/>
    <w:multiLevelType w:val="multilevel"/>
    <w:tmpl w:val="5916161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5" w15:restartNumberingAfterBreak="0">
    <w:nsid w:val="4EA83CE7"/>
    <w:multiLevelType w:val="multilevel"/>
    <w:tmpl w:val="73DC2EB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5" w:hanging="1085"/>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5" w:hanging="18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5" w:hanging="25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5" w:hanging="32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5" w:hanging="39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5" w:hanging="46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5" w:hanging="54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5" w:hanging="61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6" w15:restartNumberingAfterBreak="0">
    <w:nsid w:val="73AD04AD"/>
    <w:multiLevelType w:val="multilevel"/>
    <w:tmpl w:val="01B6083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440" w:hanging="144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160" w:hanging="216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880" w:hanging="288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00" w:hanging="360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20" w:hanging="432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040" w:hanging="504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760" w:hanging="5760"/>
      </w:pPr>
      <w:rPr>
        <w:rFonts w:ascii="Calibri" w:eastAsia="Calibri" w:hAnsi="Calibri" w:cs="Calibri"/>
        <w:b w:val="0"/>
        <w:i w:val="0"/>
        <w:strike w:val="0"/>
        <w:dstrike w:val="0"/>
        <w:color w:val="000000"/>
        <w:position w:val="0"/>
        <w:sz w:val="22"/>
        <w:szCs w:val="22"/>
        <w:u w:val="none"/>
        <w:shd w:val="clear" w:color="auto" w:fill="auto"/>
        <w:vertAlign w:val="baseline"/>
      </w:rPr>
    </w:lvl>
  </w:abstractNum>
  <w:num w:numId="1" w16cid:durableId="687369404">
    <w:abstractNumId w:val="6"/>
  </w:num>
  <w:num w:numId="2" w16cid:durableId="995455145">
    <w:abstractNumId w:val="3"/>
  </w:num>
  <w:num w:numId="3" w16cid:durableId="781148206">
    <w:abstractNumId w:val="5"/>
  </w:num>
  <w:num w:numId="4" w16cid:durableId="1437823915">
    <w:abstractNumId w:val="4"/>
  </w:num>
  <w:num w:numId="5" w16cid:durableId="979766327">
    <w:abstractNumId w:val="0"/>
  </w:num>
  <w:num w:numId="6" w16cid:durableId="2010056292">
    <w:abstractNumId w:val="1"/>
  </w:num>
  <w:num w:numId="7" w16cid:durableId="1439911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removePersonalInformation/>
  <w:removeDateAndTime/>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A23"/>
    <w:rsid w:val="00001C37"/>
    <w:rsid w:val="00022667"/>
    <w:rsid w:val="0002640C"/>
    <w:rsid w:val="0005236D"/>
    <w:rsid w:val="00057BD5"/>
    <w:rsid w:val="00057FBC"/>
    <w:rsid w:val="0006092E"/>
    <w:rsid w:val="000724FA"/>
    <w:rsid w:val="000A71D9"/>
    <w:rsid w:val="000F60E8"/>
    <w:rsid w:val="00127476"/>
    <w:rsid w:val="00151F1B"/>
    <w:rsid w:val="0018221C"/>
    <w:rsid w:val="001A5CF8"/>
    <w:rsid w:val="001B1E3B"/>
    <w:rsid w:val="001F3D08"/>
    <w:rsid w:val="002068C6"/>
    <w:rsid w:val="00213504"/>
    <w:rsid w:val="00285030"/>
    <w:rsid w:val="002F2D74"/>
    <w:rsid w:val="00392CE2"/>
    <w:rsid w:val="003B394A"/>
    <w:rsid w:val="003D4A3A"/>
    <w:rsid w:val="003F1F33"/>
    <w:rsid w:val="003F7ABF"/>
    <w:rsid w:val="004159FF"/>
    <w:rsid w:val="0043179A"/>
    <w:rsid w:val="0043325A"/>
    <w:rsid w:val="00471340"/>
    <w:rsid w:val="004A13C5"/>
    <w:rsid w:val="005230ED"/>
    <w:rsid w:val="005413E6"/>
    <w:rsid w:val="00556AB0"/>
    <w:rsid w:val="00556AD4"/>
    <w:rsid w:val="0057404B"/>
    <w:rsid w:val="0058185C"/>
    <w:rsid w:val="005871C8"/>
    <w:rsid w:val="005A34CE"/>
    <w:rsid w:val="005B3C88"/>
    <w:rsid w:val="005D335D"/>
    <w:rsid w:val="005E1FCA"/>
    <w:rsid w:val="00613937"/>
    <w:rsid w:val="0066727F"/>
    <w:rsid w:val="00686604"/>
    <w:rsid w:val="006925E8"/>
    <w:rsid w:val="006A0477"/>
    <w:rsid w:val="006D4AE2"/>
    <w:rsid w:val="007143E0"/>
    <w:rsid w:val="007321A8"/>
    <w:rsid w:val="00747F54"/>
    <w:rsid w:val="00755FBC"/>
    <w:rsid w:val="007930A6"/>
    <w:rsid w:val="007A1318"/>
    <w:rsid w:val="007C666E"/>
    <w:rsid w:val="007D3045"/>
    <w:rsid w:val="0081224A"/>
    <w:rsid w:val="00826A2E"/>
    <w:rsid w:val="008323D3"/>
    <w:rsid w:val="00881AFC"/>
    <w:rsid w:val="00890AF8"/>
    <w:rsid w:val="008B4505"/>
    <w:rsid w:val="008D32F5"/>
    <w:rsid w:val="00935C92"/>
    <w:rsid w:val="00940D0C"/>
    <w:rsid w:val="00953003"/>
    <w:rsid w:val="0095745D"/>
    <w:rsid w:val="00966748"/>
    <w:rsid w:val="00991C6B"/>
    <w:rsid w:val="009921C0"/>
    <w:rsid w:val="009C3D4C"/>
    <w:rsid w:val="009E6D40"/>
    <w:rsid w:val="00A35AC1"/>
    <w:rsid w:val="00A47EB6"/>
    <w:rsid w:val="00A62A23"/>
    <w:rsid w:val="00A90D60"/>
    <w:rsid w:val="00AA5F22"/>
    <w:rsid w:val="00AB1DB0"/>
    <w:rsid w:val="00AF0468"/>
    <w:rsid w:val="00B52764"/>
    <w:rsid w:val="00B86227"/>
    <w:rsid w:val="00B87CD9"/>
    <w:rsid w:val="00BA5AB7"/>
    <w:rsid w:val="00BB67A0"/>
    <w:rsid w:val="00BE0D9F"/>
    <w:rsid w:val="00C22C47"/>
    <w:rsid w:val="00C9070A"/>
    <w:rsid w:val="00C948DD"/>
    <w:rsid w:val="00CE6F94"/>
    <w:rsid w:val="00CF6C7D"/>
    <w:rsid w:val="00D163AD"/>
    <w:rsid w:val="00D305B4"/>
    <w:rsid w:val="00D34878"/>
    <w:rsid w:val="00D40FE3"/>
    <w:rsid w:val="00D45E31"/>
    <w:rsid w:val="00D57D88"/>
    <w:rsid w:val="00D856FB"/>
    <w:rsid w:val="00DF32A0"/>
    <w:rsid w:val="00E71FA9"/>
    <w:rsid w:val="00EA1207"/>
    <w:rsid w:val="00EA6AF4"/>
    <w:rsid w:val="00EC701C"/>
    <w:rsid w:val="00EC7A4F"/>
    <w:rsid w:val="00ED2A5F"/>
    <w:rsid w:val="00EE20DD"/>
    <w:rsid w:val="00EF481A"/>
    <w:rsid w:val="00EF5474"/>
    <w:rsid w:val="00F1125A"/>
    <w:rsid w:val="00F36113"/>
    <w:rsid w:val="00F405B0"/>
    <w:rsid w:val="00F5463B"/>
    <w:rsid w:val="00F66464"/>
    <w:rsid w:val="00F95D79"/>
    <w:rsid w:val="00FB2C74"/>
    <w:rsid w:val="00FC1BEB"/>
    <w:rsid w:val="00FC5182"/>
    <w:rsid w:val="00FF1BF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F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027C"/>
    <w:pPr>
      <w:spacing w:after="36" w:line="288" w:lineRule="auto"/>
      <w:ind w:left="305" w:hanging="293"/>
      <w:jc w:val="both"/>
    </w:pPr>
    <w:rPr>
      <w:color w:val="000000"/>
    </w:rPr>
  </w:style>
  <w:style w:type="paragraph" w:styleId="Nagwek1">
    <w:name w:val="heading 1"/>
    <w:next w:val="Normalny"/>
    <w:link w:val="Nagwek1Znak"/>
    <w:uiPriority w:val="9"/>
    <w:qFormat/>
    <w:rsid w:val="00E76659"/>
    <w:pPr>
      <w:keepNext/>
      <w:keepLines/>
      <w:spacing w:after="66" w:line="288" w:lineRule="auto"/>
      <w:ind w:left="14" w:hanging="10"/>
      <w:jc w:val="center"/>
      <w:outlineLvl w:val="0"/>
    </w:pPr>
    <w:rPr>
      <w:b/>
      <w:color w:val="000000"/>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sid w:val="00E76659"/>
    <w:rPr>
      <w:rFonts w:ascii="Calibri" w:eastAsia="Calibri" w:hAnsi="Calibri" w:cs="Calibri"/>
      <w:b/>
      <w:color w:val="000000"/>
      <w:sz w:val="22"/>
    </w:rPr>
  </w:style>
  <w:style w:type="character" w:customStyle="1" w:styleId="NagwekZnak">
    <w:name w:val="Nagłówek Znak"/>
    <w:basedOn w:val="Domylnaczcionkaakapitu"/>
    <w:link w:val="Nagwek"/>
    <w:uiPriority w:val="99"/>
    <w:qFormat/>
    <w:rsid w:val="003D4C91"/>
    <w:rPr>
      <w:rFonts w:ascii="Calibri" w:eastAsia="Calibri" w:hAnsi="Calibri" w:cs="Calibri"/>
      <w:color w:val="000000"/>
    </w:rPr>
  </w:style>
  <w:style w:type="character" w:customStyle="1" w:styleId="StopkaZnak">
    <w:name w:val="Stopka Znak"/>
    <w:basedOn w:val="Domylnaczcionkaakapitu"/>
    <w:link w:val="Stopka"/>
    <w:uiPriority w:val="99"/>
    <w:qFormat/>
    <w:rsid w:val="003D4C91"/>
    <w:rPr>
      <w:rFonts w:ascii="Calibri" w:eastAsia="Calibri" w:hAnsi="Calibri" w:cs="Calibri"/>
      <w:color w:val="000000"/>
    </w:rPr>
  </w:style>
  <w:style w:type="character" w:customStyle="1" w:styleId="TekstdymkaZnak">
    <w:name w:val="Tekst dymka Znak"/>
    <w:basedOn w:val="Domylnaczcionkaakapitu"/>
    <w:link w:val="Tekstdymka"/>
    <w:uiPriority w:val="99"/>
    <w:semiHidden/>
    <w:qFormat/>
    <w:rsid w:val="003B58A7"/>
    <w:rPr>
      <w:rFonts w:ascii="Tahoma" w:eastAsia="Calibri" w:hAnsi="Tahoma" w:cs="Tahoma"/>
      <w:color w:val="000000"/>
      <w:sz w:val="16"/>
      <w:szCs w:val="16"/>
    </w:rPr>
  </w:style>
  <w:style w:type="paragraph" w:styleId="Nagwek">
    <w:name w:val="header"/>
    <w:basedOn w:val="Normalny"/>
    <w:next w:val="Tekstpodstawowy"/>
    <w:link w:val="NagwekZnak"/>
    <w:uiPriority w:val="99"/>
    <w:unhideWhenUsed/>
    <w:rsid w:val="003D4C91"/>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Tytu">
    <w:name w:val="Title"/>
    <w:basedOn w:val="Normalny"/>
    <w:next w:val="Normalny"/>
    <w:uiPriority w:val="10"/>
    <w:qFormat/>
    <w:pPr>
      <w:keepNext/>
      <w:keepLines/>
      <w:spacing w:before="480" w:after="120"/>
    </w:pPr>
    <w:rPr>
      <w:b/>
      <w:sz w:val="72"/>
      <w:szCs w:val="72"/>
    </w:rPr>
  </w:style>
  <w:style w:type="paragraph" w:customStyle="1" w:styleId="Gwkaistopka">
    <w:name w:val="Główka i stopka"/>
    <w:basedOn w:val="Normalny"/>
    <w:qFormat/>
  </w:style>
  <w:style w:type="paragraph" w:styleId="Stopka">
    <w:name w:val="footer"/>
    <w:basedOn w:val="Normalny"/>
    <w:link w:val="StopkaZnak"/>
    <w:uiPriority w:val="99"/>
    <w:unhideWhenUsed/>
    <w:rsid w:val="003D4C91"/>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3B58A7"/>
    <w:pPr>
      <w:spacing w:after="0" w:line="240" w:lineRule="auto"/>
    </w:pPr>
    <w:rPr>
      <w:rFonts w:ascii="Tahoma" w:hAnsi="Tahoma" w:cs="Tahoma"/>
      <w:sz w:val="16"/>
      <w:szCs w:val="16"/>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5D78BF"/>
    <w:pPr>
      <w:ind w:left="720"/>
      <w:contextualSpacing/>
    </w:pPr>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48242">
      <w:bodyDiv w:val="1"/>
      <w:marLeft w:val="0"/>
      <w:marRight w:val="0"/>
      <w:marTop w:val="0"/>
      <w:marBottom w:val="0"/>
      <w:divBdr>
        <w:top w:val="none" w:sz="0" w:space="0" w:color="auto"/>
        <w:left w:val="none" w:sz="0" w:space="0" w:color="auto"/>
        <w:bottom w:val="none" w:sz="0" w:space="0" w:color="auto"/>
        <w:right w:val="none" w:sz="0" w:space="0" w:color="auto"/>
      </w:divBdr>
    </w:div>
    <w:div w:id="489491132">
      <w:bodyDiv w:val="1"/>
      <w:marLeft w:val="0"/>
      <w:marRight w:val="0"/>
      <w:marTop w:val="0"/>
      <w:marBottom w:val="0"/>
      <w:divBdr>
        <w:top w:val="none" w:sz="0" w:space="0" w:color="auto"/>
        <w:left w:val="none" w:sz="0" w:space="0" w:color="auto"/>
        <w:bottom w:val="none" w:sz="0" w:space="0" w:color="auto"/>
        <w:right w:val="none" w:sz="0" w:space="0" w:color="auto"/>
      </w:divBdr>
    </w:div>
    <w:div w:id="669017782">
      <w:bodyDiv w:val="1"/>
      <w:marLeft w:val="0"/>
      <w:marRight w:val="0"/>
      <w:marTop w:val="0"/>
      <w:marBottom w:val="0"/>
      <w:divBdr>
        <w:top w:val="none" w:sz="0" w:space="0" w:color="auto"/>
        <w:left w:val="none" w:sz="0" w:space="0" w:color="auto"/>
        <w:bottom w:val="none" w:sz="0" w:space="0" w:color="auto"/>
        <w:right w:val="none" w:sz="0" w:space="0" w:color="auto"/>
      </w:divBdr>
      <w:divsChild>
        <w:div w:id="954139973">
          <w:marLeft w:val="0"/>
          <w:marRight w:val="0"/>
          <w:marTop w:val="0"/>
          <w:marBottom w:val="0"/>
          <w:divBdr>
            <w:top w:val="none" w:sz="0" w:space="0" w:color="auto"/>
            <w:left w:val="none" w:sz="0" w:space="0" w:color="auto"/>
            <w:bottom w:val="none" w:sz="0" w:space="0" w:color="auto"/>
            <w:right w:val="none" w:sz="0" w:space="0" w:color="auto"/>
          </w:divBdr>
          <w:divsChild>
            <w:div w:id="1284775940">
              <w:marLeft w:val="0"/>
              <w:marRight w:val="0"/>
              <w:marTop w:val="0"/>
              <w:marBottom w:val="0"/>
              <w:divBdr>
                <w:top w:val="none" w:sz="0" w:space="0" w:color="auto"/>
                <w:left w:val="none" w:sz="0" w:space="0" w:color="auto"/>
                <w:bottom w:val="none" w:sz="0" w:space="0" w:color="auto"/>
                <w:right w:val="none" w:sz="0" w:space="0" w:color="auto"/>
              </w:divBdr>
              <w:divsChild>
                <w:div w:id="2066949321">
                  <w:marLeft w:val="0"/>
                  <w:marRight w:val="0"/>
                  <w:marTop w:val="0"/>
                  <w:marBottom w:val="0"/>
                  <w:divBdr>
                    <w:top w:val="none" w:sz="0" w:space="0" w:color="auto"/>
                    <w:left w:val="none" w:sz="0" w:space="0" w:color="auto"/>
                    <w:bottom w:val="none" w:sz="0" w:space="0" w:color="auto"/>
                    <w:right w:val="none" w:sz="0" w:space="0" w:color="auto"/>
                  </w:divBdr>
                  <w:divsChild>
                    <w:div w:id="1432123917">
                      <w:marLeft w:val="0"/>
                      <w:marRight w:val="0"/>
                      <w:marTop w:val="0"/>
                      <w:marBottom w:val="0"/>
                      <w:divBdr>
                        <w:top w:val="none" w:sz="0" w:space="0" w:color="auto"/>
                        <w:left w:val="none" w:sz="0" w:space="0" w:color="auto"/>
                        <w:bottom w:val="none" w:sz="0" w:space="0" w:color="auto"/>
                        <w:right w:val="none" w:sz="0" w:space="0" w:color="auto"/>
                      </w:divBdr>
                      <w:divsChild>
                        <w:div w:id="20594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19808">
      <w:bodyDiv w:val="1"/>
      <w:marLeft w:val="0"/>
      <w:marRight w:val="0"/>
      <w:marTop w:val="0"/>
      <w:marBottom w:val="0"/>
      <w:divBdr>
        <w:top w:val="none" w:sz="0" w:space="0" w:color="auto"/>
        <w:left w:val="none" w:sz="0" w:space="0" w:color="auto"/>
        <w:bottom w:val="none" w:sz="0" w:space="0" w:color="auto"/>
        <w:right w:val="none" w:sz="0" w:space="0" w:color="auto"/>
      </w:divBdr>
    </w:div>
    <w:div w:id="1262107515">
      <w:bodyDiv w:val="1"/>
      <w:marLeft w:val="0"/>
      <w:marRight w:val="0"/>
      <w:marTop w:val="0"/>
      <w:marBottom w:val="0"/>
      <w:divBdr>
        <w:top w:val="none" w:sz="0" w:space="0" w:color="auto"/>
        <w:left w:val="none" w:sz="0" w:space="0" w:color="auto"/>
        <w:bottom w:val="none" w:sz="0" w:space="0" w:color="auto"/>
        <w:right w:val="none" w:sz="0" w:space="0" w:color="auto"/>
      </w:divBdr>
      <w:divsChild>
        <w:div w:id="1467504683">
          <w:marLeft w:val="-2400"/>
          <w:marRight w:val="-480"/>
          <w:marTop w:val="0"/>
          <w:marBottom w:val="0"/>
          <w:divBdr>
            <w:top w:val="none" w:sz="0" w:space="0" w:color="auto"/>
            <w:left w:val="none" w:sz="0" w:space="0" w:color="auto"/>
            <w:bottom w:val="none" w:sz="0" w:space="0" w:color="auto"/>
            <w:right w:val="none" w:sz="0" w:space="0" w:color="auto"/>
          </w:divBdr>
        </w:div>
        <w:div w:id="2046060251">
          <w:marLeft w:val="-2400"/>
          <w:marRight w:val="-480"/>
          <w:marTop w:val="0"/>
          <w:marBottom w:val="0"/>
          <w:divBdr>
            <w:top w:val="none" w:sz="0" w:space="0" w:color="auto"/>
            <w:left w:val="none" w:sz="0" w:space="0" w:color="auto"/>
            <w:bottom w:val="none" w:sz="0" w:space="0" w:color="auto"/>
            <w:right w:val="none" w:sz="0" w:space="0" w:color="auto"/>
          </w:divBdr>
        </w:div>
        <w:div w:id="367948353">
          <w:marLeft w:val="-2400"/>
          <w:marRight w:val="-480"/>
          <w:marTop w:val="0"/>
          <w:marBottom w:val="0"/>
          <w:divBdr>
            <w:top w:val="none" w:sz="0" w:space="0" w:color="auto"/>
            <w:left w:val="none" w:sz="0" w:space="0" w:color="auto"/>
            <w:bottom w:val="none" w:sz="0" w:space="0" w:color="auto"/>
            <w:right w:val="none" w:sz="0" w:space="0" w:color="auto"/>
          </w:divBdr>
        </w:div>
      </w:divsChild>
    </w:div>
    <w:div w:id="1508323123">
      <w:bodyDiv w:val="1"/>
      <w:marLeft w:val="0"/>
      <w:marRight w:val="0"/>
      <w:marTop w:val="0"/>
      <w:marBottom w:val="0"/>
      <w:divBdr>
        <w:top w:val="none" w:sz="0" w:space="0" w:color="auto"/>
        <w:left w:val="none" w:sz="0" w:space="0" w:color="auto"/>
        <w:bottom w:val="none" w:sz="0" w:space="0" w:color="auto"/>
        <w:right w:val="none" w:sz="0" w:space="0" w:color="auto"/>
      </w:divBdr>
      <w:divsChild>
        <w:div w:id="1437218174">
          <w:marLeft w:val="-2400"/>
          <w:marRight w:val="-480"/>
          <w:marTop w:val="0"/>
          <w:marBottom w:val="0"/>
          <w:divBdr>
            <w:top w:val="none" w:sz="0" w:space="0" w:color="auto"/>
            <w:left w:val="none" w:sz="0" w:space="0" w:color="auto"/>
            <w:bottom w:val="none" w:sz="0" w:space="0" w:color="auto"/>
            <w:right w:val="none" w:sz="0" w:space="0" w:color="auto"/>
          </w:divBdr>
        </w:div>
        <w:div w:id="981689868">
          <w:marLeft w:val="-2400"/>
          <w:marRight w:val="-480"/>
          <w:marTop w:val="0"/>
          <w:marBottom w:val="0"/>
          <w:divBdr>
            <w:top w:val="none" w:sz="0" w:space="0" w:color="auto"/>
            <w:left w:val="none" w:sz="0" w:space="0" w:color="auto"/>
            <w:bottom w:val="none" w:sz="0" w:space="0" w:color="auto"/>
            <w:right w:val="none" w:sz="0" w:space="0" w:color="auto"/>
          </w:divBdr>
        </w:div>
        <w:div w:id="194780972">
          <w:marLeft w:val="-2400"/>
          <w:marRight w:val="-480"/>
          <w:marTop w:val="0"/>
          <w:marBottom w:val="0"/>
          <w:divBdr>
            <w:top w:val="none" w:sz="0" w:space="0" w:color="auto"/>
            <w:left w:val="none" w:sz="0" w:space="0" w:color="auto"/>
            <w:bottom w:val="none" w:sz="0" w:space="0" w:color="auto"/>
            <w:right w:val="none" w:sz="0" w:space="0" w:color="auto"/>
          </w:divBdr>
        </w:div>
      </w:divsChild>
    </w:div>
    <w:div w:id="1530679691">
      <w:bodyDiv w:val="1"/>
      <w:marLeft w:val="0"/>
      <w:marRight w:val="0"/>
      <w:marTop w:val="0"/>
      <w:marBottom w:val="0"/>
      <w:divBdr>
        <w:top w:val="none" w:sz="0" w:space="0" w:color="auto"/>
        <w:left w:val="none" w:sz="0" w:space="0" w:color="auto"/>
        <w:bottom w:val="none" w:sz="0" w:space="0" w:color="auto"/>
        <w:right w:val="none" w:sz="0" w:space="0" w:color="auto"/>
      </w:divBdr>
    </w:div>
    <w:div w:id="1661420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1848</Words>
  <Characters>11088</Characters>
  <Application>Microsoft Office Word</Application>
  <DocSecurity>0</DocSecurity>
  <Lines>92</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2022-10-17T13:03:00Z</dcterms:created>
  <dcterms:modified xsi:type="dcterms:W3CDTF">2023-08-10T08:39:00Z</dcterms:modified>
  <dc:language/>
</cp:coreProperties>
</file>